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D9D42" w14:textId="77777777" w:rsidR="002F44BF" w:rsidRDefault="002F44BF">
      <w:pPr>
        <w:spacing w:line="720" w:lineRule="auto"/>
        <w:jc w:val="center"/>
        <w:rPr>
          <w:rFonts w:asciiTheme="majorEastAsia" w:eastAsiaTheme="majorEastAsia" w:hAnsiTheme="majorEastAsia" w:hint="eastAsia"/>
          <w:sz w:val="60"/>
          <w:szCs w:val="60"/>
        </w:rPr>
      </w:pPr>
    </w:p>
    <w:p w14:paraId="37824C17" w14:textId="77777777" w:rsidR="002F44BF" w:rsidRDefault="002F44BF">
      <w:pPr>
        <w:spacing w:line="720" w:lineRule="auto"/>
        <w:jc w:val="center"/>
        <w:rPr>
          <w:rFonts w:asciiTheme="majorEastAsia" w:eastAsiaTheme="majorEastAsia" w:hAnsiTheme="majorEastAsia" w:hint="eastAsia"/>
          <w:sz w:val="60"/>
          <w:szCs w:val="60"/>
        </w:rPr>
      </w:pPr>
    </w:p>
    <w:p w14:paraId="1157888D" w14:textId="77777777" w:rsidR="002F44BF" w:rsidRDefault="002F44BF">
      <w:pPr>
        <w:spacing w:line="720" w:lineRule="auto"/>
        <w:jc w:val="center"/>
        <w:rPr>
          <w:rFonts w:ascii="黑体" w:eastAsia="黑体" w:hAnsi="黑体" w:cs="黑体" w:hint="eastAsia"/>
          <w:sz w:val="44"/>
          <w:szCs w:val="44"/>
        </w:rPr>
      </w:pPr>
    </w:p>
    <w:p w14:paraId="62E84EE6" w14:textId="77777777" w:rsidR="002F44BF" w:rsidRDefault="002F44BF">
      <w:pPr>
        <w:spacing w:line="720" w:lineRule="auto"/>
        <w:jc w:val="center"/>
        <w:rPr>
          <w:rFonts w:ascii="黑体" w:eastAsia="黑体" w:hAnsi="黑体" w:cs="黑体" w:hint="eastAsia"/>
          <w:sz w:val="44"/>
          <w:szCs w:val="44"/>
        </w:rPr>
      </w:pPr>
    </w:p>
    <w:p w14:paraId="0224B163" w14:textId="77777777" w:rsidR="002F44BF" w:rsidRDefault="002F44BF">
      <w:pPr>
        <w:spacing w:line="720" w:lineRule="auto"/>
        <w:jc w:val="center"/>
        <w:rPr>
          <w:rFonts w:ascii="黑体" w:eastAsia="黑体" w:hAnsi="黑体" w:cs="黑体" w:hint="eastAsia"/>
          <w:sz w:val="44"/>
          <w:szCs w:val="44"/>
        </w:rPr>
      </w:pPr>
    </w:p>
    <w:p w14:paraId="691F5405" w14:textId="77777777" w:rsidR="002F44BF" w:rsidRDefault="002F44BF">
      <w:pPr>
        <w:spacing w:line="720" w:lineRule="auto"/>
        <w:jc w:val="center"/>
        <w:rPr>
          <w:rFonts w:ascii="黑体" w:eastAsia="黑体" w:hAnsi="黑体" w:cs="黑体" w:hint="eastAsia"/>
          <w:sz w:val="44"/>
          <w:szCs w:val="44"/>
        </w:rPr>
      </w:pPr>
    </w:p>
    <w:p w14:paraId="1F9EDE3A" w14:textId="77777777" w:rsidR="002F44BF" w:rsidRDefault="001B1431">
      <w:pPr>
        <w:spacing w:line="720" w:lineRule="auto"/>
        <w:jc w:val="center"/>
        <w:rPr>
          <w:rFonts w:ascii="黑体" w:eastAsia="黑体" w:hAnsi="黑体" w:cs="黑体" w:hint="eastAsia"/>
          <w:sz w:val="44"/>
          <w:szCs w:val="44"/>
        </w:rPr>
      </w:pPr>
      <w:r>
        <w:rPr>
          <w:rFonts w:ascii="黑体" w:eastAsia="黑体" w:hAnsi="黑体" w:cs="黑体" w:hint="eastAsia"/>
          <w:sz w:val="44"/>
          <w:szCs w:val="44"/>
        </w:rPr>
        <w:t>贵港市文理实验中等职业技术学校</w:t>
      </w:r>
    </w:p>
    <w:p w14:paraId="72C615B4" w14:textId="77777777" w:rsidR="002F44BF" w:rsidRDefault="001B1431">
      <w:pPr>
        <w:spacing w:line="720" w:lineRule="auto"/>
        <w:jc w:val="center"/>
        <w:rPr>
          <w:rFonts w:ascii="黑体" w:eastAsia="黑体" w:hAnsi="黑体" w:cs="黑体" w:hint="eastAsia"/>
          <w:sz w:val="44"/>
          <w:szCs w:val="44"/>
        </w:rPr>
      </w:pPr>
      <w:r>
        <w:rPr>
          <w:rFonts w:ascii="黑体" w:eastAsia="黑体" w:hAnsi="黑体" w:cs="黑体" w:hint="eastAsia"/>
          <w:sz w:val="44"/>
          <w:szCs w:val="44"/>
        </w:rPr>
        <w:t>高速铁路乘务专业人才培养方案</w:t>
      </w:r>
    </w:p>
    <w:p w14:paraId="611F5901" w14:textId="77777777" w:rsidR="002F44BF" w:rsidRDefault="001B1431">
      <w:pPr>
        <w:spacing w:line="720" w:lineRule="auto"/>
        <w:jc w:val="center"/>
        <w:rPr>
          <w:rFonts w:ascii="黑体" w:eastAsia="黑体" w:hAnsi="黑体" w:cs="黑体" w:hint="eastAsia"/>
          <w:sz w:val="44"/>
          <w:szCs w:val="44"/>
        </w:rPr>
      </w:pPr>
      <w:r>
        <w:rPr>
          <w:rFonts w:ascii="黑体" w:eastAsia="黑体" w:hAnsi="黑体" w:cs="黑体" w:hint="eastAsia"/>
          <w:sz w:val="44"/>
          <w:szCs w:val="44"/>
        </w:rPr>
        <w:t>（2025年8月修订）</w:t>
      </w:r>
    </w:p>
    <w:p w14:paraId="36477744" w14:textId="77777777" w:rsidR="002F44BF" w:rsidRDefault="001B1431">
      <w:pPr>
        <w:rPr>
          <w:rFonts w:ascii="宋体" w:hAnsi="宋体" w:cs="宋体" w:hint="eastAsia"/>
          <w:kern w:val="0"/>
          <w:sz w:val="32"/>
          <w:szCs w:val="32"/>
          <w:lang w:val="zh-CN"/>
        </w:rPr>
      </w:pPr>
      <w:r>
        <w:rPr>
          <w:rFonts w:ascii="宋体" w:hAnsi="宋体" w:cs="宋体" w:hint="eastAsia"/>
          <w:kern w:val="0"/>
          <w:sz w:val="32"/>
          <w:szCs w:val="32"/>
          <w:lang w:val="zh-CN"/>
        </w:rPr>
        <w:br w:type="page"/>
      </w:r>
    </w:p>
    <w:p w14:paraId="497BC6A6" w14:textId="77777777" w:rsidR="002F44BF" w:rsidRDefault="001B1431">
      <w:pPr>
        <w:widowControl/>
        <w:spacing w:line="560" w:lineRule="exact"/>
        <w:ind w:firstLineChars="200" w:firstLine="640"/>
        <w:jc w:val="left"/>
        <w:rPr>
          <w:rFonts w:ascii="黑体" w:eastAsia="黑体" w:hAnsi="黑体" w:hint="eastAsia"/>
          <w:sz w:val="32"/>
          <w:szCs w:val="32"/>
        </w:rPr>
      </w:pPr>
      <w:r>
        <w:rPr>
          <w:rFonts w:ascii="黑体" w:eastAsia="黑体" w:hAnsi="黑体" w:hint="eastAsia"/>
          <w:sz w:val="32"/>
          <w:szCs w:val="32"/>
        </w:rPr>
        <w:lastRenderedPageBreak/>
        <w:t>目录</w:t>
      </w:r>
    </w:p>
    <w:p w14:paraId="155E05D0" w14:textId="77777777" w:rsidR="002F44BF" w:rsidRDefault="002F44BF">
      <w:pPr>
        <w:widowControl/>
        <w:spacing w:line="560" w:lineRule="exact"/>
        <w:ind w:firstLineChars="200" w:firstLine="640"/>
        <w:jc w:val="left"/>
        <w:rPr>
          <w:rFonts w:ascii="黑体" w:eastAsia="黑体" w:hAnsi="黑体" w:hint="eastAsia"/>
          <w:sz w:val="32"/>
          <w:szCs w:val="32"/>
        </w:rPr>
      </w:pPr>
    </w:p>
    <w:p w14:paraId="3E19E4C0" w14:textId="77777777" w:rsidR="002F44BF" w:rsidRDefault="001B1431">
      <w:pPr>
        <w:widowControl/>
        <w:spacing w:line="560" w:lineRule="exact"/>
        <w:jc w:val="left"/>
        <w:rPr>
          <w:rFonts w:ascii="黑体" w:eastAsia="黑体" w:hAnsi="黑体" w:cs="宋体" w:hint="eastAsia"/>
          <w:b/>
          <w:bCs/>
          <w:color w:val="000000"/>
          <w:kern w:val="0"/>
          <w:sz w:val="32"/>
          <w:szCs w:val="32"/>
        </w:rPr>
      </w:pPr>
      <w:r>
        <w:rPr>
          <w:rFonts w:ascii="黑体" w:eastAsia="黑体" w:hAnsi="黑体" w:cs="宋体" w:hint="eastAsia"/>
          <w:b/>
          <w:bCs/>
          <w:color w:val="000000"/>
          <w:kern w:val="0"/>
          <w:sz w:val="32"/>
          <w:szCs w:val="32"/>
        </w:rPr>
        <w:t>一、专业名称及代码</w:t>
      </w:r>
    </w:p>
    <w:p w14:paraId="0006B136" w14:textId="77777777" w:rsidR="002F44BF" w:rsidRDefault="001B1431">
      <w:pPr>
        <w:spacing w:line="550" w:lineRule="exact"/>
        <w:rPr>
          <w:rFonts w:ascii="黑体" w:eastAsia="黑体" w:hAnsi="黑体" w:hint="eastAsia"/>
          <w:b/>
          <w:bCs/>
          <w:sz w:val="32"/>
          <w:szCs w:val="32"/>
        </w:rPr>
      </w:pPr>
      <w:r>
        <w:rPr>
          <w:rFonts w:ascii="黑体" w:eastAsia="黑体" w:hAnsi="黑体" w:hint="eastAsia"/>
          <w:b/>
          <w:bCs/>
          <w:sz w:val="32"/>
          <w:szCs w:val="32"/>
        </w:rPr>
        <w:t>二、招生对象与学制</w:t>
      </w:r>
    </w:p>
    <w:p w14:paraId="2AA08812" w14:textId="304A2ECB" w:rsidR="002F44BF" w:rsidRDefault="001B1431">
      <w:pPr>
        <w:spacing w:line="550" w:lineRule="exact"/>
        <w:rPr>
          <w:rFonts w:ascii="黑体" w:eastAsia="黑体" w:hAnsi="黑体" w:hint="eastAsia"/>
          <w:b/>
          <w:bCs/>
          <w:sz w:val="32"/>
          <w:szCs w:val="32"/>
        </w:rPr>
      </w:pPr>
      <w:r>
        <w:rPr>
          <w:rFonts w:ascii="黑体" w:eastAsia="黑体" w:hAnsi="黑体" w:hint="eastAsia"/>
          <w:b/>
          <w:bCs/>
          <w:sz w:val="32"/>
          <w:szCs w:val="32"/>
        </w:rPr>
        <w:t>三、培养目标</w:t>
      </w:r>
    </w:p>
    <w:p w14:paraId="339F9752" w14:textId="7B032D18" w:rsidR="0044319B" w:rsidRDefault="0044319B" w:rsidP="0044319B">
      <w:pPr>
        <w:spacing w:line="550" w:lineRule="exact"/>
        <w:rPr>
          <w:rFonts w:ascii="黑体" w:eastAsia="黑体" w:hAnsi="黑体" w:hint="eastAsia"/>
          <w:b/>
          <w:bCs/>
          <w:sz w:val="32"/>
          <w:szCs w:val="32"/>
        </w:rPr>
      </w:pPr>
      <w:r>
        <w:rPr>
          <w:rFonts w:ascii="黑体" w:eastAsia="黑体" w:hAnsi="黑体" w:hint="eastAsia"/>
          <w:b/>
          <w:bCs/>
          <w:sz w:val="32"/>
          <w:szCs w:val="32"/>
        </w:rPr>
        <w:t>四、培养规格</w:t>
      </w:r>
    </w:p>
    <w:p w14:paraId="0EE05FE1" w14:textId="422374D3" w:rsidR="002F44BF" w:rsidRPr="00BD5F78" w:rsidRDefault="0044319B" w:rsidP="00BD5F78">
      <w:pPr>
        <w:spacing w:line="550" w:lineRule="exact"/>
        <w:rPr>
          <w:rFonts w:ascii="黑体" w:eastAsia="黑体" w:hAnsi="黑体" w:hint="eastAsia"/>
          <w:b/>
          <w:bCs/>
          <w:sz w:val="32"/>
          <w:szCs w:val="32"/>
        </w:rPr>
      </w:pPr>
      <w:r w:rsidRPr="00BD5F78">
        <w:rPr>
          <w:rFonts w:ascii="黑体" w:eastAsia="黑体" w:hAnsi="黑体" w:hint="eastAsia"/>
          <w:b/>
          <w:bCs/>
          <w:sz w:val="32"/>
          <w:szCs w:val="32"/>
        </w:rPr>
        <w:t>五、职业面向</w:t>
      </w:r>
    </w:p>
    <w:p w14:paraId="10463C0A" w14:textId="11FA55D0" w:rsidR="002F44BF" w:rsidRPr="00BD5F78" w:rsidRDefault="00BD5F78" w:rsidP="00BD5F78">
      <w:pPr>
        <w:spacing w:line="550" w:lineRule="exact"/>
        <w:rPr>
          <w:rFonts w:ascii="黑体" w:eastAsia="黑体" w:hAnsi="黑体" w:hint="eastAsia"/>
          <w:b/>
          <w:bCs/>
          <w:sz w:val="32"/>
          <w:szCs w:val="32"/>
        </w:rPr>
      </w:pPr>
      <w:r w:rsidRPr="00BD5F78">
        <w:rPr>
          <w:rFonts w:ascii="黑体" w:eastAsia="黑体" w:hAnsi="黑体" w:hint="eastAsia"/>
          <w:b/>
          <w:bCs/>
          <w:sz w:val="32"/>
          <w:szCs w:val="32"/>
        </w:rPr>
        <w:t>六</w:t>
      </w:r>
      <w:r w:rsidR="001B1431" w:rsidRPr="00BD5F78">
        <w:rPr>
          <w:rFonts w:ascii="黑体" w:eastAsia="黑体" w:hAnsi="黑体" w:hint="eastAsia"/>
          <w:b/>
          <w:bCs/>
          <w:sz w:val="32"/>
          <w:szCs w:val="32"/>
        </w:rPr>
        <w:t>、教学时间安排</w:t>
      </w:r>
    </w:p>
    <w:p w14:paraId="229EAAB4" w14:textId="007456C9" w:rsidR="002F44BF" w:rsidRPr="00BD5F78" w:rsidRDefault="00BD5F78" w:rsidP="00BD5F78">
      <w:pPr>
        <w:spacing w:line="550" w:lineRule="exact"/>
        <w:rPr>
          <w:rFonts w:ascii="黑体" w:eastAsia="黑体" w:hAnsi="黑体" w:hint="eastAsia"/>
          <w:b/>
          <w:bCs/>
          <w:sz w:val="32"/>
          <w:szCs w:val="32"/>
        </w:rPr>
      </w:pPr>
      <w:r>
        <w:rPr>
          <w:rFonts w:ascii="黑体" w:eastAsia="黑体" w:hAnsi="黑体" w:hint="eastAsia"/>
          <w:b/>
          <w:bCs/>
          <w:sz w:val="32"/>
          <w:szCs w:val="32"/>
        </w:rPr>
        <w:t>七</w:t>
      </w:r>
      <w:r w:rsidR="001B1431" w:rsidRPr="00BD5F78">
        <w:rPr>
          <w:rFonts w:ascii="黑体" w:eastAsia="黑体" w:hAnsi="黑体" w:hint="eastAsia"/>
          <w:b/>
          <w:bCs/>
          <w:sz w:val="32"/>
          <w:szCs w:val="32"/>
        </w:rPr>
        <w:t>、课程设置及教学要求</w:t>
      </w:r>
    </w:p>
    <w:p w14:paraId="22D018E0" w14:textId="77777777" w:rsidR="002F44BF" w:rsidRDefault="001B1431">
      <w:pPr>
        <w:pStyle w:val="aa"/>
        <w:jc w:val="both"/>
        <w:rPr>
          <w:rFonts w:ascii="黑体" w:eastAsia="黑体" w:hAnsi="宋体" w:cs="宋体" w:hint="eastAsia"/>
          <w:kern w:val="0"/>
          <w:sz w:val="32"/>
        </w:rPr>
      </w:pPr>
      <w:r>
        <w:rPr>
          <w:rFonts w:ascii="仿宋" w:eastAsia="仿宋" w:hAnsi="仿宋" w:hint="eastAsia"/>
          <w:color w:val="000000"/>
          <w:sz w:val="32"/>
        </w:rPr>
        <w:t>（一）公共基础课</w:t>
      </w:r>
    </w:p>
    <w:p w14:paraId="43F4963C" w14:textId="77777777" w:rsidR="002F44BF" w:rsidRDefault="001B1431">
      <w:pPr>
        <w:widowControl/>
        <w:jc w:val="left"/>
        <w:rPr>
          <w:rFonts w:ascii="黑体" w:eastAsia="黑体" w:hAnsi="宋体" w:cs="宋体" w:hint="eastAsia"/>
          <w:b/>
          <w:bCs/>
          <w:kern w:val="0"/>
          <w:sz w:val="32"/>
        </w:rPr>
      </w:pPr>
      <w:r>
        <w:rPr>
          <w:rFonts w:ascii="仿宋" w:eastAsia="仿宋" w:hAnsi="仿宋" w:cs="仿宋" w:hint="eastAsia"/>
          <w:b/>
          <w:kern w:val="0"/>
          <w:sz w:val="32"/>
          <w:szCs w:val="32"/>
        </w:rPr>
        <w:t>（二）专业课程</w:t>
      </w:r>
    </w:p>
    <w:p w14:paraId="71C01E10" w14:textId="3C4B39D9" w:rsidR="002F44BF" w:rsidRDefault="00BD5F78">
      <w:pPr>
        <w:rPr>
          <w:rFonts w:ascii="黑体" w:eastAsia="黑体" w:hAnsi="黑体" w:cs="宋体" w:hint="eastAsia"/>
          <w:b/>
          <w:bCs/>
          <w:kern w:val="0"/>
          <w:sz w:val="32"/>
          <w:szCs w:val="32"/>
        </w:rPr>
      </w:pPr>
      <w:r>
        <w:rPr>
          <w:rFonts w:ascii="黑体" w:eastAsia="黑体" w:hAnsi="黑体" w:cs="宋体" w:hint="eastAsia"/>
          <w:b/>
          <w:bCs/>
          <w:kern w:val="0"/>
          <w:sz w:val="32"/>
          <w:szCs w:val="32"/>
        </w:rPr>
        <w:t>八</w:t>
      </w:r>
      <w:r w:rsidR="001B1431">
        <w:rPr>
          <w:rFonts w:ascii="黑体" w:eastAsia="黑体" w:hAnsi="黑体" w:cs="宋体" w:hint="eastAsia"/>
          <w:b/>
          <w:bCs/>
          <w:kern w:val="0"/>
          <w:sz w:val="32"/>
          <w:szCs w:val="32"/>
        </w:rPr>
        <w:t>、高速铁路乘务专业教学计划表</w:t>
      </w:r>
    </w:p>
    <w:p w14:paraId="7773CC6B" w14:textId="1B7A2920" w:rsidR="002F44BF" w:rsidRDefault="00BD5F78">
      <w:pPr>
        <w:rPr>
          <w:rFonts w:ascii="黑体" w:eastAsia="黑体" w:hAnsi="宋体" w:hint="eastAsia"/>
          <w:b/>
          <w:bCs/>
          <w:sz w:val="32"/>
          <w:szCs w:val="32"/>
        </w:rPr>
      </w:pPr>
      <w:r>
        <w:rPr>
          <w:rFonts w:ascii="黑体" w:eastAsia="黑体" w:hAnsi="宋体" w:cs="宋体" w:hint="eastAsia"/>
          <w:b/>
          <w:bCs/>
          <w:kern w:val="0"/>
          <w:sz w:val="32"/>
          <w:szCs w:val="32"/>
        </w:rPr>
        <w:t>九</w:t>
      </w:r>
      <w:r w:rsidR="001B1431">
        <w:rPr>
          <w:rFonts w:ascii="黑体" w:eastAsia="黑体" w:hAnsi="宋体" w:cs="宋体" w:hint="eastAsia"/>
          <w:b/>
          <w:bCs/>
          <w:kern w:val="0"/>
          <w:sz w:val="32"/>
          <w:szCs w:val="32"/>
        </w:rPr>
        <w:t>、</w:t>
      </w:r>
      <w:r w:rsidR="001B1431">
        <w:rPr>
          <w:rFonts w:ascii="黑体" w:eastAsia="黑体" w:hAnsi="宋体" w:hint="eastAsia"/>
          <w:b/>
          <w:bCs/>
          <w:sz w:val="32"/>
          <w:szCs w:val="32"/>
        </w:rPr>
        <w:t>开设专业所需教室、学生宿舍、实训场所材料清单</w:t>
      </w:r>
    </w:p>
    <w:p w14:paraId="5DB5D456" w14:textId="67016240" w:rsidR="002F44BF" w:rsidRDefault="00BD5F78">
      <w:pPr>
        <w:rPr>
          <w:rFonts w:ascii="黑体" w:eastAsia="黑体" w:hAnsi="黑体" w:cs="黑体" w:hint="eastAsia"/>
          <w:b/>
          <w:bCs/>
          <w:sz w:val="32"/>
          <w:szCs w:val="32"/>
        </w:rPr>
      </w:pPr>
      <w:r>
        <w:rPr>
          <w:rFonts w:ascii="黑体" w:eastAsia="黑体" w:hAnsi="黑体" w:cs="黑体" w:hint="eastAsia"/>
          <w:b/>
          <w:bCs/>
          <w:sz w:val="32"/>
          <w:szCs w:val="32"/>
        </w:rPr>
        <w:t>十</w:t>
      </w:r>
      <w:r w:rsidR="001B1431">
        <w:rPr>
          <w:rFonts w:ascii="黑体" w:eastAsia="黑体" w:hAnsi="黑体" w:cs="黑体" w:hint="eastAsia"/>
          <w:b/>
          <w:bCs/>
          <w:sz w:val="32"/>
          <w:szCs w:val="32"/>
        </w:rPr>
        <w:t>、实施保障</w:t>
      </w:r>
    </w:p>
    <w:p w14:paraId="64D7F920" w14:textId="4AAC802F" w:rsidR="002F44BF" w:rsidRDefault="00BD5F78">
      <w:pPr>
        <w:rPr>
          <w:rFonts w:ascii="黑体" w:eastAsia="黑体" w:hAnsi="宋体" w:hint="eastAsia"/>
          <w:b/>
          <w:bCs/>
          <w:sz w:val="32"/>
          <w:szCs w:val="32"/>
        </w:rPr>
      </w:pPr>
      <w:r>
        <w:rPr>
          <w:rFonts w:ascii="黑体" w:eastAsia="黑体" w:hAnsi="宋体" w:hint="eastAsia"/>
          <w:b/>
          <w:bCs/>
          <w:sz w:val="32"/>
          <w:szCs w:val="32"/>
        </w:rPr>
        <w:t>十一</w:t>
      </w:r>
      <w:r w:rsidR="001B1431">
        <w:rPr>
          <w:rFonts w:ascii="黑体" w:eastAsia="黑体" w:hAnsi="宋体" w:hint="eastAsia"/>
          <w:b/>
          <w:bCs/>
          <w:sz w:val="32"/>
          <w:szCs w:val="32"/>
        </w:rPr>
        <w:t>、毕业要求</w:t>
      </w:r>
    </w:p>
    <w:p w14:paraId="1C09CD8F" w14:textId="77777777" w:rsidR="002F44BF" w:rsidRDefault="002F44BF">
      <w:pPr>
        <w:rPr>
          <w:rFonts w:ascii="黑体" w:eastAsia="黑体" w:hAnsi="宋体" w:hint="eastAsia"/>
          <w:b/>
          <w:bCs/>
          <w:sz w:val="32"/>
          <w:szCs w:val="32"/>
        </w:rPr>
      </w:pPr>
    </w:p>
    <w:p w14:paraId="4346B9B6" w14:textId="77777777" w:rsidR="002F44BF" w:rsidRDefault="001B1431">
      <w:pPr>
        <w:rPr>
          <w:rFonts w:ascii="宋体" w:hAnsi="宋体" w:cs="宋体" w:hint="eastAsia"/>
          <w:kern w:val="0"/>
          <w:sz w:val="32"/>
          <w:szCs w:val="32"/>
          <w:lang w:val="zh-CN"/>
        </w:rPr>
      </w:pPr>
      <w:r>
        <w:rPr>
          <w:rFonts w:ascii="宋体" w:hAnsi="宋体" w:cs="宋体" w:hint="eastAsia"/>
          <w:kern w:val="0"/>
          <w:sz w:val="32"/>
          <w:szCs w:val="32"/>
          <w:lang w:val="zh-CN"/>
        </w:rPr>
        <w:br w:type="page"/>
      </w:r>
    </w:p>
    <w:p w14:paraId="333263E5" w14:textId="77777777" w:rsidR="002F44BF" w:rsidRDefault="001B1431">
      <w:pPr>
        <w:spacing w:line="720" w:lineRule="auto"/>
        <w:jc w:val="center"/>
        <w:rPr>
          <w:rFonts w:asciiTheme="majorEastAsia" w:eastAsiaTheme="majorEastAsia" w:hAnsiTheme="majorEastAsia" w:hint="eastAsia"/>
          <w:b/>
          <w:sz w:val="44"/>
          <w:szCs w:val="44"/>
        </w:rPr>
      </w:pPr>
      <w:r>
        <w:rPr>
          <w:rFonts w:asciiTheme="majorEastAsia" w:eastAsiaTheme="majorEastAsia" w:hAnsiTheme="majorEastAsia" w:hint="eastAsia"/>
          <w:b/>
          <w:sz w:val="44"/>
          <w:szCs w:val="44"/>
        </w:rPr>
        <w:lastRenderedPageBreak/>
        <w:t>高速铁路乘务专业人才培养方案</w:t>
      </w:r>
    </w:p>
    <w:p w14:paraId="736C733E" w14:textId="77777777" w:rsidR="002F44BF" w:rsidRDefault="001B1431">
      <w:pPr>
        <w:spacing w:line="720" w:lineRule="auto"/>
        <w:jc w:val="center"/>
        <w:rPr>
          <w:rFonts w:asciiTheme="majorEastAsia" w:eastAsiaTheme="majorEastAsia" w:hAnsiTheme="majorEastAsia" w:hint="eastAsia"/>
          <w:b/>
          <w:sz w:val="44"/>
          <w:szCs w:val="44"/>
        </w:rPr>
      </w:pPr>
      <w:r>
        <w:rPr>
          <w:rFonts w:asciiTheme="majorEastAsia" w:eastAsiaTheme="majorEastAsia" w:hAnsiTheme="majorEastAsia" w:hint="eastAsia"/>
          <w:b/>
          <w:sz w:val="44"/>
          <w:szCs w:val="44"/>
        </w:rPr>
        <w:t>（2025年8月年修订）</w:t>
      </w:r>
    </w:p>
    <w:p w14:paraId="0260E7B3" w14:textId="77777777" w:rsidR="002F44BF" w:rsidRDefault="001B1431">
      <w:pPr>
        <w:spacing w:line="550" w:lineRule="exact"/>
        <w:rPr>
          <w:rFonts w:ascii="黑体" w:eastAsia="黑体" w:hAnsi="黑体" w:hint="eastAsia"/>
          <w:sz w:val="32"/>
          <w:szCs w:val="32"/>
        </w:rPr>
      </w:pPr>
      <w:r>
        <w:rPr>
          <w:rFonts w:ascii="黑体" w:eastAsia="黑体" w:hAnsi="黑体" w:hint="eastAsia"/>
          <w:sz w:val="32"/>
          <w:szCs w:val="32"/>
        </w:rPr>
        <w:t>一、专业名称及代码</w:t>
      </w:r>
    </w:p>
    <w:p w14:paraId="6115E1A3" w14:textId="77777777" w:rsidR="002F44BF" w:rsidRDefault="001B1431">
      <w:pPr>
        <w:spacing w:line="550" w:lineRule="exact"/>
        <w:ind w:firstLineChars="200" w:firstLine="640"/>
        <w:rPr>
          <w:rFonts w:ascii="仿宋" w:eastAsia="仿宋" w:hAnsi="仿宋" w:hint="eastAsia"/>
          <w:sz w:val="32"/>
          <w:szCs w:val="32"/>
        </w:rPr>
      </w:pPr>
      <w:r>
        <w:rPr>
          <w:rFonts w:ascii="仿宋" w:eastAsia="仿宋" w:hAnsi="仿宋" w:hint="eastAsia"/>
          <w:sz w:val="32"/>
          <w:szCs w:val="32"/>
        </w:rPr>
        <w:t xml:space="preserve">专业名称：高速铁路乘务           </w:t>
      </w:r>
    </w:p>
    <w:p w14:paraId="64EE3598" w14:textId="77777777" w:rsidR="002F44BF" w:rsidRDefault="001B1431">
      <w:pPr>
        <w:spacing w:line="550" w:lineRule="exact"/>
        <w:ind w:firstLineChars="200" w:firstLine="640"/>
        <w:rPr>
          <w:rFonts w:ascii="仿宋" w:eastAsia="仿宋" w:hAnsi="仿宋" w:hint="eastAsia"/>
          <w:sz w:val="32"/>
          <w:szCs w:val="32"/>
        </w:rPr>
      </w:pPr>
      <w:r>
        <w:rPr>
          <w:rFonts w:ascii="仿宋" w:eastAsia="仿宋" w:hAnsi="仿宋" w:hint="eastAsia"/>
          <w:sz w:val="32"/>
          <w:szCs w:val="32"/>
        </w:rPr>
        <w:t>专业代码：700108</w:t>
      </w:r>
    </w:p>
    <w:p w14:paraId="6B12511F" w14:textId="77777777" w:rsidR="002F44BF" w:rsidRDefault="001B1431">
      <w:pPr>
        <w:spacing w:line="550" w:lineRule="exact"/>
        <w:rPr>
          <w:rFonts w:ascii="黑体" w:eastAsia="黑体" w:hAnsi="黑体" w:hint="eastAsia"/>
          <w:sz w:val="32"/>
          <w:szCs w:val="32"/>
        </w:rPr>
      </w:pPr>
      <w:r>
        <w:rPr>
          <w:rFonts w:ascii="黑体" w:eastAsia="黑体" w:hAnsi="黑体" w:hint="eastAsia"/>
          <w:sz w:val="32"/>
          <w:szCs w:val="32"/>
        </w:rPr>
        <w:t>二、招生对象与学制</w:t>
      </w:r>
    </w:p>
    <w:p w14:paraId="57967EEA" w14:textId="77777777" w:rsidR="002F44BF" w:rsidRDefault="001B1431">
      <w:pPr>
        <w:spacing w:line="550" w:lineRule="exact"/>
        <w:ind w:firstLineChars="200" w:firstLine="640"/>
        <w:rPr>
          <w:rFonts w:ascii="仿宋" w:eastAsia="仿宋" w:hAnsi="仿宋" w:hint="eastAsia"/>
          <w:sz w:val="32"/>
          <w:szCs w:val="32"/>
        </w:rPr>
      </w:pPr>
      <w:r>
        <w:rPr>
          <w:rFonts w:ascii="仿宋" w:eastAsia="仿宋" w:hAnsi="仿宋" w:hint="eastAsia"/>
          <w:sz w:val="32"/>
          <w:szCs w:val="32"/>
        </w:rPr>
        <w:t>招生对象：初中毕业生或具有同等学历者</w:t>
      </w:r>
    </w:p>
    <w:p w14:paraId="0BC7295E" w14:textId="77777777" w:rsidR="002F44BF" w:rsidRDefault="001B1431">
      <w:pPr>
        <w:spacing w:line="550" w:lineRule="exact"/>
        <w:ind w:firstLineChars="200" w:firstLine="640"/>
        <w:rPr>
          <w:rFonts w:ascii="仿宋" w:eastAsia="仿宋" w:hAnsi="仿宋" w:hint="eastAsia"/>
          <w:sz w:val="32"/>
          <w:szCs w:val="32"/>
        </w:rPr>
      </w:pPr>
      <w:r>
        <w:rPr>
          <w:rFonts w:ascii="仿宋" w:eastAsia="仿宋" w:hAnsi="仿宋" w:hint="eastAsia"/>
          <w:sz w:val="32"/>
          <w:szCs w:val="32"/>
        </w:rPr>
        <w:t>学制：三年</w:t>
      </w:r>
    </w:p>
    <w:p w14:paraId="26FB2B1C" w14:textId="77777777" w:rsidR="002F44BF" w:rsidRDefault="001B1431">
      <w:pPr>
        <w:widowControl/>
        <w:spacing w:line="560" w:lineRule="exact"/>
        <w:ind w:firstLineChars="200" w:firstLine="640"/>
        <w:jc w:val="left"/>
        <w:rPr>
          <w:rFonts w:ascii="仿宋" w:eastAsia="仿宋" w:hAnsi="仿宋" w:cs="Tahoma" w:hint="eastAsia"/>
          <w:color w:val="000000"/>
          <w:kern w:val="0"/>
          <w:sz w:val="32"/>
          <w:szCs w:val="32"/>
        </w:rPr>
      </w:pPr>
      <w:r>
        <w:rPr>
          <w:rFonts w:ascii="仿宋" w:eastAsia="仿宋" w:hAnsi="仿宋" w:cs="宋体" w:hint="eastAsia"/>
          <w:kern w:val="0"/>
          <w:sz w:val="32"/>
          <w:szCs w:val="32"/>
        </w:rPr>
        <w:t>其他要求：</w:t>
      </w:r>
      <w:r>
        <w:rPr>
          <w:rFonts w:ascii="仿宋" w:eastAsia="仿宋" w:hAnsi="仿宋" w:cs="Tahoma" w:hint="eastAsia"/>
          <w:kern w:val="0"/>
          <w:sz w:val="32"/>
          <w:szCs w:val="32"/>
        </w:rPr>
        <w:t>身体健康，</w:t>
      </w:r>
      <w:r>
        <w:rPr>
          <w:rFonts w:ascii="仿宋" w:eastAsia="仿宋" w:hAnsi="仿宋" w:cs="Tahoma" w:hint="eastAsia"/>
          <w:color w:val="000000"/>
          <w:kern w:val="0"/>
          <w:sz w:val="32"/>
          <w:szCs w:val="32"/>
        </w:rPr>
        <w:t>无传染性疾病者。五官端正、身体健康、身体匀称、性格开朗、举止端庄。身高：女性：160cm-172cm，男性：172cm-182cm。体重kg=（身高cm-110）+（身高cm-110）x10%。视力：双眼矫正视力（E形表）上不低于4.8； 色觉嗅觉正常；面部、颈部手部无明显疤痕；口齿清楚，中、英文发音基本准确，听力正常；无精神病史、无肝炎病史、无慢性疾病史、无明显内、外八字。</w:t>
      </w:r>
    </w:p>
    <w:p w14:paraId="693E036C" w14:textId="1744C9E5" w:rsidR="002F44BF" w:rsidRPr="00DF36A2" w:rsidRDefault="001B1431">
      <w:pPr>
        <w:widowControl/>
        <w:spacing w:beforeLines="50" w:before="156" w:afterLines="50" w:after="156" w:line="560" w:lineRule="exact"/>
        <w:jc w:val="left"/>
        <w:outlineLvl w:val="0"/>
        <w:rPr>
          <w:rFonts w:ascii="黑体" w:eastAsia="黑体" w:hAnsi="黑体" w:hint="eastAsia"/>
          <w:sz w:val="32"/>
          <w:szCs w:val="32"/>
        </w:rPr>
      </w:pPr>
      <w:r w:rsidRPr="00DF36A2">
        <w:rPr>
          <w:rFonts w:ascii="黑体" w:eastAsia="黑体" w:hAnsi="黑体" w:hint="eastAsia"/>
          <w:sz w:val="32"/>
          <w:szCs w:val="32"/>
        </w:rPr>
        <w:t>三、培养目标</w:t>
      </w:r>
    </w:p>
    <w:p w14:paraId="1DAA5C40" w14:textId="77777777" w:rsidR="00901377" w:rsidRDefault="00901377" w:rsidP="00901377">
      <w:pPr>
        <w:widowControl/>
        <w:spacing w:beforeLines="50" w:before="156" w:afterLines="50" w:after="156" w:line="560" w:lineRule="exact"/>
        <w:ind w:firstLineChars="200" w:firstLine="640"/>
        <w:jc w:val="left"/>
        <w:outlineLvl w:val="0"/>
        <w:rPr>
          <w:rFonts w:ascii="仿宋" w:eastAsia="仿宋" w:hAnsi="仿宋" w:cs="宋体" w:hint="eastAsia"/>
          <w:kern w:val="0"/>
          <w:sz w:val="32"/>
          <w:szCs w:val="32"/>
        </w:rPr>
      </w:pPr>
      <w:r w:rsidRPr="00901377">
        <w:rPr>
          <w:rFonts w:ascii="仿宋" w:eastAsia="仿宋" w:hAnsi="仿宋" w:cs="宋体" w:hint="eastAsia"/>
          <w:kern w:val="0"/>
          <w:sz w:val="32"/>
          <w:szCs w:val="32"/>
        </w:rPr>
        <w:t>本专业培养能够践行社会主义核心价值观，传承技能文明，德智体美劳全面发展，具有良好的人文素养、科学素养、数字素养、职业道德，爱岗敬业的职业精神和精益求精的工匠精神，扎实的文化基础知识、较强的就业创业能力和学习能力，掌握本专业知识和技术技能，具备职业综合素质和行动能力，面向铁路旅</w:t>
      </w:r>
      <w:r w:rsidRPr="00901377">
        <w:rPr>
          <w:rFonts w:ascii="仿宋" w:eastAsia="仿宋" w:hAnsi="仿宋" w:cs="宋体" w:hint="eastAsia"/>
          <w:kern w:val="0"/>
          <w:sz w:val="32"/>
          <w:szCs w:val="32"/>
        </w:rPr>
        <w:lastRenderedPageBreak/>
        <w:t>客运输行业的列车员、铁路客户服务员（客运）等岗位（群），能够从事高速铁路乘务、客户服务等工作的技能人才。</w:t>
      </w:r>
    </w:p>
    <w:p w14:paraId="7EAEE372" w14:textId="04B1377D" w:rsidR="008B70C1" w:rsidRPr="00901377" w:rsidRDefault="008B70C1" w:rsidP="00901377">
      <w:pPr>
        <w:widowControl/>
        <w:spacing w:beforeLines="50" w:before="156" w:afterLines="50" w:after="156" w:line="560" w:lineRule="exact"/>
        <w:jc w:val="left"/>
        <w:outlineLvl w:val="0"/>
        <w:rPr>
          <w:rFonts w:ascii="仿宋" w:eastAsia="仿宋" w:hAnsi="仿宋" w:cs="宋体" w:hint="eastAsia"/>
          <w:kern w:val="0"/>
          <w:sz w:val="32"/>
          <w:szCs w:val="32"/>
        </w:rPr>
      </w:pPr>
      <w:r w:rsidRPr="000475CD">
        <w:rPr>
          <w:rFonts w:ascii="黑体" w:eastAsia="黑体" w:hAnsi="黑体" w:hint="eastAsia"/>
          <w:sz w:val="32"/>
          <w:szCs w:val="32"/>
        </w:rPr>
        <w:t>四、培养规格</w:t>
      </w:r>
    </w:p>
    <w:p w14:paraId="63F8EB3B" w14:textId="77777777" w:rsidR="00A740B9" w:rsidRPr="00A740B9" w:rsidRDefault="00A740B9" w:rsidP="00A740B9">
      <w:pPr>
        <w:spacing w:line="560" w:lineRule="exact"/>
        <w:ind w:firstLineChars="150" w:firstLine="480"/>
        <w:rPr>
          <w:rFonts w:ascii="仿宋" w:eastAsia="仿宋" w:hAnsi="仿宋" w:hint="eastAsia"/>
          <w:sz w:val="32"/>
          <w:szCs w:val="32"/>
        </w:rPr>
      </w:pPr>
      <w:r w:rsidRPr="00A740B9">
        <w:rPr>
          <w:rFonts w:ascii="仿宋" w:eastAsia="仿宋" w:hAnsi="仿宋" w:hint="eastAsia"/>
          <w:sz w:val="32"/>
          <w:szCs w:val="32"/>
        </w:rPr>
        <w:t>本专业学生应全面提升知识、能力、素质，筑牢科学文化知识和专业类通用技术技能基础，掌握并实际运用岗位（群）需要的专业技术技能，实现德智体美劳全面发展，总体上须达到以下要求：</w:t>
      </w:r>
    </w:p>
    <w:p w14:paraId="5F652FD1" w14:textId="77777777" w:rsidR="00A740B9" w:rsidRPr="00A740B9" w:rsidRDefault="00A740B9" w:rsidP="00A740B9">
      <w:pPr>
        <w:spacing w:line="560" w:lineRule="exact"/>
        <w:ind w:firstLineChars="150" w:firstLine="480"/>
        <w:rPr>
          <w:rFonts w:ascii="仿宋" w:eastAsia="仿宋" w:hAnsi="仿宋" w:hint="eastAsia"/>
          <w:sz w:val="32"/>
          <w:szCs w:val="32"/>
        </w:rPr>
      </w:pPr>
      <w:r w:rsidRPr="00A740B9">
        <w:rPr>
          <w:rFonts w:ascii="仿宋" w:eastAsia="仿宋" w:hAnsi="仿宋" w:hint="eastAsia"/>
          <w:sz w:val="32"/>
          <w:szCs w:val="32"/>
        </w:rPr>
        <w:t>（1）坚定拥护中国共产党领导和中国特色社会主义制度，以习近平新时代中国特色社会主义思想为指导，践行社会主义核心价值观，具有坚定的理想信念、深厚的爱国情感和中华民族自豪感；</w:t>
      </w:r>
    </w:p>
    <w:p w14:paraId="47E848A8" w14:textId="77777777" w:rsidR="00A740B9" w:rsidRPr="00A740B9" w:rsidRDefault="00A740B9" w:rsidP="00A740B9">
      <w:pPr>
        <w:spacing w:line="560" w:lineRule="exact"/>
        <w:ind w:firstLineChars="150" w:firstLine="480"/>
        <w:rPr>
          <w:rFonts w:ascii="仿宋" w:eastAsia="仿宋" w:hAnsi="仿宋" w:hint="eastAsia"/>
          <w:sz w:val="32"/>
          <w:szCs w:val="32"/>
        </w:rPr>
      </w:pPr>
      <w:r w:rsidRPr="00A740B9">
        <w:rPr>
          <w:rFonts w:ascii="仿宋" w:eastAsia="仿宋" w:hAnsi="仿宋" w:hint="eastAsia"/>
          <w:sz w:val="32"/>
          <w:szCs w:val="32"/>
        </w:rPr>
        <w:t>（2）掌握与本专业对应职业活动相关的国家法律、行业规定，掌握绿色生产、环境保护、安全防护、质量管理等相关知识与技能，了解相关行业文化，具有爱岗敬业的职业精神，遵守职业道德准则和行为规范，具备社会责任感和担当精神；</w:t>
      </w:r>
    </w:p>
    <w:p w14:paraId="353825CE" w14:textId="77777777" w:rsidR="00A740B9" w:rsidRPr="00A740B9" w:rsidRDefault="00A740B9" w:rsidP="00A740B9">
      <w:pPr>
        <w:spacing w:line="560" w:lineRule="exact"/>
        <w:ind w:firstLineChars="150" w:firstLine="480"/>
        <w:rPr>
          <w:rFonts w:ascii="仿宋" w:eastAsia="仿宋" w:hAnsi="仿宋" w:hint="eastAsia"/>
          <w:sz w:val="32"/>
          <w:szCs w:val="32"/>
        </w:rPr>
      </w:pPr>
      <w:r w:rsidRPr="00A740B9">
        <w:rPr>
          <w:rFonts w:ascii="仿宋" w:eastAsia="仿宋" w:hAnsi="仿宋" w:hint="eastAsia"/>
          <w:sz w:val="32"/>
          <w:szCs w:val="32"/>
        </w:rPr>
        <w:t>（3）掌握支撑本专业学习和可持续发展必备的语文、历史、数学、外语（英语等）、信息技术等文化基础知识，具有良好的人文素养与科学素养，具备职业生涯规划能力；</w:t>
      </w:r>
    </w:p>
    <w:p w14:paraId="460F2255" w14:textId="77777777" w:rsidR="00A740B9" w:rsidRPr="00A740B9" w:rsidRDefault="00A740B9" w:rsidP="00A740B9">
      <w:pPr>
        <w:spacing w:line="560" w:lineRule="exact"/>
        <w:ind w:firstLineChars="150" w:firstLine="480"/>
        <w:rPr>
          <w:rFonts w:ascii="仿宋" w:eastAsia="仿宋" w:hAnsi="仿宋" w:hint="eastAsia"/>
          <w:sz w:val="32"/>
          <w:szCs w:val="32"/>
        </w:rPr>
      </w:pPr>
      <w:r w:rsidRPr="00A740B9">
        <w:rPr>
          <w:rFonts w:ascii="仿宋" w:eastAsia="仿宋" w:hAnsi="仿宋" w:hint="eastAsia"/>
          <w:sz w:val="32"/>
          <w:szCs w:val="32"/>
        </w:rPr>
        <w:t>（4）具有良好的语言表达能力、文字表达能力、沟通合作能力，具有较强的集体意识和团队合作意识，学习1门外语并结合本专业加以运用；</w:t>
      </w:r>
    </w:p>
    <w:p w14:paraId="4DA4F031" w14:textId="657A8731" w:rsidR="00A740B9" w:rsidRPr="00A740B9" w:rsidRDefault="00A740B9" w:rsidP="00A740B9">
      <w:pPr>
        <w:spacing w:line="560" w:lineRule="exact"/>
        <w:ind w:firstLineChars="150" w:firstLine="480"/>
        <w:rPr>
          <w:rFonts w:ascii="仿宋" w:eastAsia="仿宋" w:hAnsi="仿宋" w:hint="eastAsia"/>
          <w:sz w:val="32"/>
          <w:szCs w:val="32"/>
        </w:rPr>
      </w:pPr>
      <w:r w:rsidRPr="00A740B9">
        <w:rPr>
          <w:rFonts w:ascii="仿宋" w:eastAsia="仿宋" w:hAnsi="仿宋" w:hint="eastAsia"/>
          <w:sz w:val="32"/>
          <w:szCs w:val="32"/>
        </w:rPr>
        <w:t>（5）掌握铁路线路、车站、机车车辆、信号与通信，客运运价里程接算，铁路客运乘务服务礼仪等方面的专业基础理论知识；</w:t>
      </w:r>
    </w:p>
    <w:p w14:paraId="4B9F756C" w14:textId="77777777" w:rsidR="00A740B9" w:rsidRPr="00A740B9" w:rsidRDefault="00A740B9" w:rsidP="00A740B9">
      <w:pPr>
        <w:spacing w:line="560" w:lineRule="exact"/>
        <w:ind w:firstLineChars="150" w:firstLine="480"/>
        <w:rPr>
          <w:rFonts w:ascii="仿宋" w:eastAsia="仿宋" w:hAnsi="仿宋" w:hint="eastAsia"/>
          <w:sz w:val="32"/>
          <w:szCs w:val="32"/>
        </w:rPr>
      </w:pPr>
      <w:r w:rsidRPr="00A740B9">
        <w:rPr>
          <w:rFonts w:ascii="仿宋" w:eastAsia="仿宋" w:hAnsi="仿宋" w:hint="eastAsia"/>
          <w:sz w:val="32"/>
          <w:szCs w:val="32"/>
        </w:rPr>
        <w:t>（6）掌握高速铁路客运设备设施操作、铁路客运规章业务等</w:t>
      </w:r>
      <w:r w:rsidRPr="00A740B9">
        <w:rPr>
          <w:rFonts w:ascii="仿宋" w:eastAsia="仿宋" w:hAnsi="仿宋" w:hint="eastAsia"/>
          <w:sz w:val="32"/>
          <w:szCs w:val="32"/>
        </w:rPr>
        <w:lastRenderedPageBreak/>
        <w:t>技术技能，具有管理车厢服务设施备品、协助检查危险品、整理旅客行李、卧具，为旅客提供优质服务，查验票证、正确办理旅客补票及旅行变更等手续的能力或实践能力；</w:t>
      </w:r>
    </w:p>
    <w:p w14:paraId="3F68801C" w14:textId="77777777" w:rsidR="00A740B9" w:rsidRPr="00A740B9" w:rsidRDefault="00A740B9" w:rsidP="00A740B9">
      <w:pPr>
        <w:spacing w:line="560" w:lineRule="exact"/>
        <w:ind w:firstLineChars="150" w:firstLine="480"/>
        <w:rPr>
          <w:rFonts w:ascii="仿宋" w:eastAsia="仿宋" w:hAnsi="仿宋" w:hint="eastAsia"/>
          <w:sz w:val="32"/>
          <w:szCs w:val="32"/>
        </w:rPr>
      </w:pPr>
      <w:r w:rsidRPr="00A740B9">
        <w:rPr>
          <w:rFonts w:ascii="仿宋" w:eastAsia="仿宋" w:hAnsi="仿宋" w:hint="eastAsia"/>
          <w:sz w:val="32"/>
          <w:szCs w:val="32"/>
        </w:rPr>
        <w:t>（7）掌握铁路旅客运输服务、高速铁路客运乘务实务、高速铁路客运信息技术运用等技术技能，具有为旅客提供优质服务，组织旅客上、下车，处理旅客问询、投诉，提供卫生餐饮、商品服务，使用智能动车组服务系统等能力或实践能力；</w:t>
      </w:r>
    </w:p>
    <w:p w14:paraId="27077DC7" w14:textId="77777777" w:rsidR="00A740B9" w:rsidRPr="00A740B9" w:rsidRDefault="00A740B9" w:rsidP="00A740B9">
      <w:pPr>
        <w:spacing w:line="560" w:lineRule="exact"/>
        <w:ind w:firstLineChars="150" w:firstLine="480"/>
        <w:rPr>
          <w:rFonts w:ascii="仿宋" w:eastAsia="仿宋" w:hAnsi="仿宋" w:hint="eastAsia"/>
          <w:sz w:val="32"/>
          <w:szCs w:val="32"/>
        </w:rPr>
      </w:pPr>
      <w:r w:rsidRPr="00A740B9">
        <w:rPr>
          <w:rFonts w:ascii="仿宋" w:eastAsia="仿宋" w:hAnsi="仿宋" w:hint="eastAsia"/>
          <w:sz w:val="32"/>
          <w:szCs w:val="32"/>
        </w:rPr>
        <w:t>（8）掌握高速铁路客运安全与应急处置、铁路卫生防疫与急救等技术技能，具有处理旅客突发事件、卫生防疫和紧急救助等应急处置能力或实践能力；</w:t>
      </w:r>
    </w:p>
    <w:p w14:paraId="6570F955" w14:textId="4D04CCB9" w:rsidR="00A740B9" w:rsidRPr="00A740B9" w:rsidRDefault="00A740B9" w:rsidP="00A740B9">
      <w:pPr>
        <w:spacing w:line="560" w:lineRule="exact"/>
        <w:ind w:firstLineChars="150" w:firstLine="480"/>
        <w:rPr>
          <w:rFonts w:ascii="仿宋" w:eastAsia="仿宋" w:hAnsi="仿宋" w:hint="eastAsia"/>
          <w:sz w:val="32"/>
          <w:szCs w:val="32"/>
        </w:rPr>
      </w:pPr>
      <w:r w:rsidRPr="00A740B9">
        <w:rPr>
          <w:rFonts w:ascii="仿宋" w:eastAsia="仿宋" w:hAnsi="仿宋" w:hint="eastAsia"/>
          <w:sz w:val="32"/>
          <w:szCs w:val="32"/>
        </w:rPr>
        <w:t>（</w:t>
      </w:r>
      <w:r>
        <w:rPr>
          <w:rFonts w:ascii="仿宋" w:eastAsia="仿宋" w:hAnsi="仿宋" w:hint="eastAsia"/>
          <w:sz w:val="32"/>
          <w:szCs w:val="32"/>
        </w:rPr>
        <w:t>9</w:t>
      </w:r>
      <w:r w:rsidRPr="00A740B9">
        <w:rPr>
          <w:rFonts w:ascii="仿宋" w:eastAsia="仿宋" w:hAnsi="仿宋" w:hint="eastAsia"/>
          <w:sz w:val="32"/>
          <w:szCs w:val="32"/>
        </w:rPr>
        <w:t>）掌握信息技术基础知识，具有适应本行业数字化和智能化发展需求的基本数字技能；</w:t>
      </w:r>
    </w:p>
    <w:p w14:paraId="3A1A1B01" w14:textId="374E81E7" w:rsidR="00A740B9" w:rsidRPr="00A740B9" w:rsidRDefault="00A740B9" w:rsidP="00A740B9">
      <w:pPr>
        <w:spacing w:line="560" w:lineRule="exact"/>
        <w:ind w:firstLineChars="150" w:firstLine="480"/>
        <w:rPr>
          <w:rFonts w:ascii="仿宋" w:eastAsia="仿宋" w:hAnsi="仿宋" w:hint="eastAsia"/>
          <w:sz w:val="32"/>
          <w:szCs w:val="32"/>
        </w:rPr>
      </w:pPr>
      <w:r w:rsidRPr="00A740B9">
        <w:rPr>
          <w:rFonts w:ascii="仿宋" w:eastAsia="仿宋" w:hAnsi="仿宋" w:hint="eastAsia"/>
          <w:sz w:val="32"/>
          <w:szCs w:val="32"/>
        </w:rPr>
        <w:t>（1</w:t>
      </w:r>
      <w:r>
        <w:rPr>
          <w:rFonts w:ascii="仿宋" w:eastAsia="仿宋" w:hAnsi="仿宋" w:hint="eastAsia"/>
          <w:sz w:val="32"/>
          <w:szCs w:val="32"/>
        </w:rPr>
        <w:t>0</w:t>
      </w:r>
      <w:r w:rsidRPr="00A740B9">
        <w:rPr>
          <w:rFonts w:ascii="仿宋" w:eastAsia="仿宋" w:hAnsi="仿宋" w:hint="eastAsia"/>
          <w:sz w:val="32"/>
          <w:szCs w:val="32"/>
        </w:rPr>
        <w:t>）具有终身学习和可持续发展的能力，具有一定的分析问题和解决问题的能力；</w:t>
      </w:r>
    </w:p>
    <w:p w14:paraId="168AC923" w14:textId="249CAE8F" w:rsidR="00A740B9" w:rsidRPr="00A740B9" w:rsidRDefault="00A740B9" w:rsidP="00A740B9">
      <w:pPr>
        <w:spacing w:line="560" w:lineRule="exact"/>
        <w:ind w:firstLineChars="150" w:firstLine="480"/>
        <w:rPr>
          <w:rFonts w:ascii="仿宋" w:eastAsia="仿宋" w:hAnsi="仿宋" w:hint="eastAsia"/>
          <w:sz w:val="32"/>
          <w:szCs w:val="32"/>
        </w:rPr>
      </w:pPr>
      <w:r w:rsidRPr="00A740B9">
        <w:rPr>
          <w:rFonts w:ascii="仿宋" w:eastAsia="仿宋" w:hAnsi="仿宋" w:hint="eastAsia"/>
          <w:sz w:val="32"/>
          <w:szCs w:val="32"/>
        </w:rPr>
        <w:t>（1</w:t>
      </w:r>
      <w:r>
        <w:rPr>
          <w:rFonts w:ascii="仿宋" w:eastAsia="仿宋" w:hAnsi="仿宋" w:hint="eastAsia"/>
          <w:sz w:val="32"/>
          <w:szCs w:val="32"/>
        </w:rPr>
        <w:t>1</w:t>
      </w:r>
      <w:r w:rsidRPr="00A740B9">
        <w:rPr>
          <w:rFonts w:ascii="仿宋" w:eastAsia="仿宋" w:hAnsi="仿宋" w:hint="eastAsia"/>
          <w:sz w:val="32"/>
          <w:szCs w:val="32"/>
        </w:rPr>
        <w:t>）掌握身体运动的基本知识和至少1项体育运动技能，养成良好的运动习惯、卫生习惯和行为习惯；具备一定的心理调适能力；</w:t>
      </w:r>
    </w:p>
    <w:p w14:paraId="6552FA09" w14:textId="4A05672B" w:rsidR="00A740B9" w:rsidRPr="00A740B9" w:rsidRDefault="00A740B9" w:rsidP="00A740B9">
      <w:pPr>
        <w:spacing w:line="560" w:lineRule="exact"/>
        <w:ind w:firstLineChars="150" w:firstLine="480"/>
        <w:rPr>
          <w:rFonts w:ascii="仿宋" w:eastAsia="仿宋" w:hAnsi="仿宋" w:hint="eastAsia"/>
          <w:sz w:val="32"/>
          <w:szCs w:val="32"/>
        </w:rPr>
      </w:pPr>
      <w:r w:rsidRPr="00A740B9">
        <w:rPr>
          <w:rFonts w:ascii="仿宋" w:eastAsia="仿宋" w:hAnsi="仿宋" w:hint="eastAsia"/>
          <w:sz w:val="32"/>
          <w:szCs w:val="32"/>
        </w:rPr>
        <w:t>（1</w:t>
      </w:r>
      <w:r>
        <w:rPr>
          <w:rFonts w:ascii="仿宋" w:eastAsia="仿宋" w:hAnsi="仿宋" w:hint="eastAsia"/>
          <w:sz w:val="32"/>
          <w:szCs w:val="32"/>
        </w:rPr>
        <w:t>2</w:t>
      </w:r>
      <w:r w:rsidRPr="00A740B9">
        <w:rPr>
          <w:rFonts w:ascii="仿宋" w:eastAsia="仿宋" w:hAnsi="仿宋" w:hint="eastAsia"/>
          <w:sz w:val="32"/>
          <w:szCs w:val="32"/>
        </w:rPr>
        <w:t>）掌握必备的美育知识，具有一定的文化修养、审美能力，形成至少1项艺术特长或爱好；</w:t>
      </w:r>
    </w:p>
    <w:p w14:paraId="48714592" w14:textId="41F34565" w:rsidR="002F44BF" w:rsidRDefault="00A740B9" w:rsidP="00A740B9">
      <w:pPr>
        <w:spacing w:line="560" w:lineRule="exact"/>
        <w:ind w:firstLineChars="150" w:firstLine="480"/>
        <w:rPr>
          <w:rFonts w:ascii="仿宋" w:eastAsia="仿宋" w:hAnsi="仿宋" w:cs="Tahoma" w:hint="eastAsia"/>
          <w:color w:val="000000"/>
          <w:sz w:val="32"/>
          <w:szCs w:val="32"/>
        </w:rPr>
      </w:pPr>
      <w:r w:rsidRPr="00A740B9">
        <w:rPr>
          <w:rFonts w:ascii="仿宋" w:eastAsia="仿宋" w:hAnsi="仿宋" w:hint="eastAsia"/>
          <w:sz w:val="32"/>
          <w:szCs w:val="32"/>
        </w:rPr>
        <w:t>（1</w:t>
      </w:r>
      <w:r>
        <w:rPr>
          <w:rFonts w:ascii="仿宋" w:eastAsia="仿宋" w:hAnsi="仿宋" w:hint="eastAsia"/>
          <w:sz w:val="32"/>
          <w:szCs w:val="32"/>
        </w:rPr>
        <w:t>3</w:t>
      </w:r>
      <w:r w:rsidRPr="00A740B9">
        <w:rPr>
          <w:rFonts w:ascii="仿宋" w:eastAsia="仿宋" w:hAnsi="仿宋" w:hint="eastAsia"/>
          <w:sz w:val="32"/>
          <w:szCs w:val="32"/>
        </w:rPr>
        <w:t>）树立正确的劳动观，尊重劳动，热爱劳动，具备与本专业职业发展相适应的劳动素养，弘扬劳模精神、劳动精神、工匠精神，弘扬劳动光荣、技能宝贵、创造伟大的时代风尚。</w:t>
      </w:r>
    </w:p>
    <w:p w14:paraId="4600A951" w14:textId="77777777" w:rsidR="002F44BF" w:rsidRDefault="002F44BF">
      <w:pPr>
        <w:rPr>
          <w:rFonts w:ascii="仿宋" w:eastAsia="仿宋" w:hAnsi="仿宋" w:cs="Tahoma" w:hint="eastAsia"/>
          <w:color w:val="000000"/>
          <w:sz w:val="32"/>
          <w:szCs w:val="32"/>
        </w:rPr>
      </w:pPr>
    </w:p>
    <w:p w14:paraId="7BA97777" w14:textId="77777777" w:rsidR="002F44BF" w:rsidRDefault="002F44BF">
      <w:pPr>
        <w:rPr>
          <w:rFonts w:ascii="仿宋" w:eastAsia="仿宋" w:hAnsi="仿宋" w:cs="Tahoma" w:hint="eastAsia"/>
          <w:color w:val="000000"/>
          <w:sz w:val="32"/>
          <w:szCs w:val="32"/>
        </w:rPr>
      </w:pPr>
    </w:p>
    <w:p w14:paraId="6AE28D46" w14:textId="2ED2684D" w:rsidR="002F44BF" w:rsidRPr="000475CD" w:rsidRDefault="000475CD" w:rsidP="000475CD">
      <w:pPr>
        <w:widowControl/>
        <w:spacing w:beforeLines="50" w:before="156" w:afterLines="50" w:after="156" w:line="560" w:lineRule="exact"/>
        <w:jc w:val="left"/>
        <w:outlineLvl w:val="0"/>
        <w:rPr>
          <w:rFonts w:ascii="黑体" w:eastAsia="黑体" w:hAnsi="黑体" w:hint="eastAsia"/>
          <w:sz w:val="32"/>
          <w:szCs w:val="32"/>
        </w:rPr>
      </w:pPr>
      <w:r>
        <w:rPr>
          <w:rFonts w:ascii="黑体" w:eastAsia="黑体" w:hAnsi="黑体" w:hint="eastAsia"/>
          <w:sz w:val="32"/>
          <w:szCs w:val="32"/>
        </w:rPr>
        <w:lastRenderedPageBreak/>
        <w:t>五、</w:t>
      </w:r>
      <w:r w:rsidR="00DF36A2" w:rsidRPr="000475CD">
        <w:rPr>
          <w:rFonts w:ascii="黑体" w:eastAsia="黑体" w:hAnsi="黑体" w:hint="eastAsia"/>
          <w:sz w:val="32"/>
          <w:szCs w:val="32"/>
        </w:rPr>
        <w:t>职业面向</w:t>
      </w:r>
    </w:p>
    <w:tbl>
      <w:tblPr>
        <w:tblStyle w:val="ac"/>
        <w:tblpPr w:leftFromText="180" w:rightFromText="180" w:vertAnchor="text" w:horzAnchor="page" w:tblpX="1329" w:tblpY="311"/>
        <w:tblOverlap w:val="never"/>
        <w:tblW w:w="9583" w:type="dxa"/>
        <w:tblLayout w:type="fixed"/>
        <w:tblLook w:val="04A0" w:firstRow="1" w:lastRow="0" w:firstColumn="1" w:lastColumn="0" w:noHBand="0" w:noVBand="1"/>
      </w:tblPr>
      <w:tblGrid>
        <w:gridCol w:w="1317"/>
        <w:gridCol w:w="1777"/>
        <w:gridCol w:w="2856"/>
        <w:gridCol w:w="1922"/>
        <w:gridCol w:w="1711"/>
      </w:tblGrid>
      <w:tr w:rsidR="002F44BF" w14:paraId="18737209" w14:textId="77777777">
        <w:trPr>
          <w:trHeight w:val="764"/>
        </w:trPr>
        <w:tc>
          <w:tcPr>
            <w:tcW w:w="1317" w:type="dxa"/>
            <w:vAlign w:val="center"/>
          </w:tcPr>
          <w:p w14:paraId="551095CB" w14:textId="77777777" w:rsidR="002F44BF" w:rsidRDefault="001B1431">
            <w:pPr>
              <w:widowControl/>
              <w:jc w:val="center"/>
              <w:rPr>
                <w:rFonts w:ascii="仿宋" w:eastAsia="仿宋" w:hAnsi="仿宋" w:cs="仿宋" w:hint="eastAsia"/>
                <w:sz w:val="24"/>
              </w:rPr>
            </w:pPr>
            <w:r>
              <w:rPr>
                <w:rFonts w:ascii="仿宋" w:eastAsia="仿宋" w:hAnsi="仿宋" w:cs="仿宋" w:hint="eastAsia"/>
                <w:color w:val="000000"/>
                <w:kern w:val="0"/>
                <w:sz w:val="24"/>
                <w:lang w:bidi="ar"/>
              </w:rPr>
              <w:t>所属专业大类（代码）</w:t>
            </w:r>
          </w:p>
        </w:tc>
        <w:tc>
          <w:tcPr>
            <w:tcW w:w="1777" w:type="dxa"/>
            <w:vAlign w:val="center"/>
          </w:tcPr>
          <w:p w14:paraId="784F6BAD" w14:textId="77777777" w:rsidR="002F44BF" w:rsidRDefault="001B1431">
            <w:pPr>
              <w:widowControl/>
              <w:jc w:val="center"/>
              <w:rPr>
                <w:rFonts w:ascii="仿宋" w:eastAsia="仿宋" w:hAnsi="仿宋" w:cs="仿宋" w:hint="eastAsia"/>
                <w:sz w:val="24"/>
              </w:rPr>
            </w:pPr>
            <w:r>
              <w:rPr>
                <w:rFonts w:ascii="仿宋" w:eastAsia="仿宋" w:hAnsi="仿宋" w:cs="仿宋" w:hint="eastAsia"/>
                <w:color w:val="000000"/>
                <w:kern w:val="0"/>
                <w:sz w:val="24"/>
                <w:lang w:bidi="ar"/>
              </w:rPr>
              <w:t>所属专业类（代码）</w:t>
            </w:r>
          </w:p>
        </w:tc>
        <w:tc>
          <w:tcPr>
            <w:tcW w:w="2856" w:type="dxa"/>
            <w:vAlign w:val="center"/>
          </w:tcPr>
          <w:p w14:paraId="19E2D15F" w14:textId="77777777" w:rsidR="002F44BF" w:rsidRDefault="001B1431">
            <w:pPr>
              <w:widowControl/>
              <w:jc w:val="center"/>
              <w:rPr>
                <w:rFonts w:ascii="仿宋" w:eastAsia="仿宋" w:hAnsi="仿宋" w:cs="仿宋" w:hint="eastAsia"/>
                <w:sz w:val="24"/>
              </w:rPr>
            </w:pPr>
            <w:r>
              <w:rPr>
                <w:rFonts w:ascii="仿宋" w:eastAsia="仿宋" w:hAnsi="仿宋" w:cs="仿宋" w:hint="eastAsia"/>
                <w:color w:val="000000"/>
                <w:kern w:val="0"/>
                <w:sz w:val="24"/>
                <w:lang w:bidi="ar"/>
              </w:rPr>
              <w:t>主要职业类别（代码）</w:t>
            </w:r>
          </w:p>
        </w:tc>
        <w:tc>
          <w:tcPr>
            <w:tcW w:w="1922" w:type="dxa"/>
            <w:vAlign w:val="center"/>
          </w:tcPr>
          <w:p w14:paraId="2D86F75D" w14:textId="77777777" w:rsidR="002F44BF" w:rsidRDefault="001B1431">
            <w:pPr>
              <w:widowControl/>
              <w:jc w:val="center"/>
              <w:rPr>
                <w:rFonts w:ascii="仿宋" w:eastAsia="仿宋" w:hAnsi="仿宋" w:cs="仿宋" w:hint="eastAsia"/>
                <w:sz w:val="24"/>
              </w:rPr>
            </w:pPr>
            <w:r>
              <w:rPr>
                <w:rFonts w:ascii="仿宋" w:eastAsia="仿宋" w:hAnsi="仿宋" w:cs="仿宋" w:hint="eastAsia"/>
                <w:color w:val="000000"/>
                <w:kern w:val="0"/>
                <w:sz w:val="24"/>
                <w:lang w:bidi="ar"/>
              </w:rPr>
              <w:t>主要岗位（群）或技术领域</w:t>
            </w:r>
          </w:p>
        </w:tc>
        <w:tc>
          <w:tcPr>
            <w:tcW w:w="1711" w:type="dxa"/>
            <w:vAlign w:val="center"/>
          </w:tcPr>
          <w:p w14:paraId="2DCC7A10" w14:textId="77777777" w:rsidR="002F44BF" w:rsidRDefault="001B1431">
            <w:pPr>
              <w:widowControl/>
              <w:jc w:val="center"/>
              <w:rPr>
                <w:rFonts w:ascii="仿宋" w:eastAsia="仿宋" w:hAnsi="仿宋" w:cs="仿宋" w:hint="eastAsia"/>
                <w:sz w:val="24"/>
              </w:rPr>
            </w:pPr>
            <w:r>
              <w:rPr>
                <w:rFonts w:ascii="仿宋" w:eastAsia="仿宋" w:hAnsi="仿宋" w:cs="仿宋" w:hint="eastAsia"/>
                <w:color w:val="000000"/>
                <w:kern w:val="0"/>
                <w:sz w:val="24"/>
                <w:lang w:bidi="ar"/>
              </w:rPr>
              <w:t>职业类证书</w:t>
            </w:r>
          </w:p>
        </w:tc>
      </w:tr>
      <w:tr w:rsidR="002F44BF" w14:paraId="564BA9C3" w14:textId="77777777">
        <w:trPr>
          <w:trHeight w:val="1494"/>
        </w:trPr>
        <w:tc>
          <w:tcPr>
            <w:tcW w:w="1317" w:type="dxa"/>
            <w:vAlign w:val="center"/>
          </w:tcPr>
          <w:p w14:paraId="01A0A624" w14:textId="77777777" w:rsidR="002F44BF" w:rsidRDefault="001B1431">
            <w:pPr>
              <w:jc w:val="center"/>
              <w:rPr>
                <w:rFonts w:ascii="仿宋" w:eastAsia="仿宋" w:hAnsi="仿宋" w:cs="仿宋" w:hint="eastAsia"/>
                <w:sz w:val="24"/>
              </w:rPr>
            </w:pPr>
            <w:r>
              <w:rPr>
                <w:rFonts w:ascii="仿宋" w:eastAsia="仿宋" w:hAnsi="仿宋" w:cs="仿宋" w:hint="eastAsia"/>
                <w:color w:val="000000"/>
                <w:kern w:val="0"/>
                <w:sz w:val="24"/>
                <w:lang w:bidi="ar"/>
              </w:rPr>
              <w:t>交通运输大类（70）</w:t>
            </w:r>
          </w:p>
        </w:tc>
        <w:tc>
          <w:tcPr>
            <w:tcW w:w="1777" w:type="dxa"/>
            <w:vAlign w:val="center"/>
          </w:tcPr>
          <w:p w14:paraId="59856352" w14:textId="77777777" w:rsidR="002F44BF" w:rsidRDefault="001B1431">
            <w:pPr>
              <w:jc w:val="center"/>
              <w:rPr>
                <w:rFonts w:ascii="仿宋" w:eastAsia="仿宋" w:hAnsi="仿宋" w:cs="仿宋" w:hint="eastAsia"/>
                <w:sz w:val="24"/>
              </w:rPr>
            </w:pPr>
            <w:r>
              <w:rPr>
                <w:rFonts w:ascii="仿宋" w:eastAsia="仿宋" w:hAnsi="仿宋" w:cs="仿宋" w:hint="eastAsia"/>
                <w:color w:val="000000"/>
                <w:kern w:val="0"/>
                <w:sz w:val="24"/>
                <w:lang w:bidi="ar"/>
              </w:rPr>
              <w:t>高速铁路乘务（700108）</w:t>
            </w:r>
          </w:p>
        </w:tc>
        <w:tc>
          <w:tcPr>
            <w:tcW w:w="2856" w:type="dxa"/>
            <w:vAlign w:val="center"/>
          </w:tcPr>
          <w:p w14:paraId="2D026F7A" w14:textId="1E1053A5" w:rsidR="002F44BF" w:rsidRDefault="000F5E2C" w:rsidP="000F5E2C">
            <w:pPr>
              <w:jc w:val="center"/>
              <w:rPr>
                <w:rFonts w:ascii="仿宋" w:eastAsia="仿宋" w:hAnsi="仿宋" w:cs="仿宋" w:hint="eastAsia"/>
                <w:color w:val="000000"/>
                <w:kern w:val="0"/>
                <w:sz w:val="24"/>
                <w:lang w:bidi="ar"/>
              </w:rPr>
            </w:pPr>
            <w:r w:rsidRPr="000F5E2C">
              <w:rPr>
                <w:rFonts w:ascii="仿宋" w:eastAsia="仿宋" w:hAnsi="仿宋" w:cs="仿宋"/>
                <w:color w:val="000000"/>
                <w:kern w:val="0"/>
                <w:sz w:val="24"/>
                <w:lang w:bidi="ar"/>
              </w:rPr>
              <w:br/>
              <w:t>轨道交通运输服务人员</w:t>
            </w:r>
            <w:r w:rsidR="001B1431">
              <w:rPr>
                <w:rFonts w:ascii="仿宋" w:eastAsia="仿宋" w:hAnsi="仿宋" w:cs="仿宋" w:hint="eastAsia"/>
                <w:color w:val="000000"/>
                <w:kern w:val="0"/>
                <w:sz w:val="24"/>
                <w:lang w:bidi="ar"/>
              </w:rPr>
              <w:t>（4-02-01）</w:t>
            </w:r>
          </w:p>
        </w:tc>
        <w:tc>
          <w:tcPr>
            <w:tcW w:w="1922" w:type="dxa"/>
            <w:vAlign w:val="center"/>
          </w:tcPr>
          <w:p w14:paraId="3050E260" w14:textId="77777777" w:rsidR="002F44BF" w:rsidRDefault="001B1431">
            <w:pPr>
              <w:jc w:val="center"/>
              <w:rPr>
                <w:rFonts w:ascii="仿宋" w:eastAsia="仿宋" w:hAnsi="仿宋" w:cs="仿宋" w:hint="eastAsia"/>
                <w:sz w:val="24"/>
              </w:rPr>
            </w:pPr>
            <w:r>
              <w:rPr>
                <w:rFonts w:ascii="仿宋" w:eastAsia="仿宋" w:hAnsi="仿宋" w:cs="仿宋" w:hint="eastAsia"/>
                <w:color w:val="000000"/>
                <w:kern w:val="0"/>
                <w:sz w:val="24"/>
                <w:lang w:bidi="ar"/>
              </w:rPr>
              <w:t>列车员、铁路客户服务员（客运）</w:t>
            </w:r>
          </w:p>
        </w:tc>
        <w:tc>
          <w:tcPr>
            <w:tcW w:w="1711" w:type="dxa"/>
            <w:vAlign w:val="center"/>
          </w:tcPr>
          <w:p w14:paraId="43E8D54C" w14:textId="77777777" w:rsidR="002F44BF" w:rsidRDefault="001B1431">
            <w:pPr>
              <w:widowControl/>
              <w:jc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铁路列车乘务员、铁路车站客运服务员、列车员</w:t>
            </w:r>
          </w:p>
        </w:tc>
      </w:tr>
    </w:tbl>
    <w:p w14:paraId="2B1356C1" w14:textId="77777777" w:rsidR="002F44BF" w:rsidRDefault="001B1431">
      <w:pPr>
        <w:widowControl/>
        <w:spacing w:line="560" w:lineRule="exact"/>
        <w:ind w:firstLineChars="200" w:firstLine="640"/>
        <w:outlineLvl w:val="0"/>
        <w:rPr>
          <w:rFonts w:ascii="黑体" w:eastAsia="黑体" w:hAnsi="宋体" w:cs="宋体" w:hint="eastAsia"/>
          <w:kern w:val="0"/>
          <w:sz w:val="32"/>
          <w:szCs w:val="32"/>
        </w:rPr>
      </w:pPr>
      <w:r>
        <w:rPr>
          <w:rFonts w:ascii="仿宋" w:eastAsia="仿宋" w:hAnsi="仿宋" w:cs="仿宋" w:hint="eastAsia"/>
          <w:kern w:val="0"/>
          <w:sz w:val="32"/>
          <w:szCs w:val="32"/>
        </w:rPr>
        <w:t>本专业毕业生可通过相应考试进入高等院校继续深造，接续专业如下</w:t>
      </w:r>
      <w:r>
        <w:rPr>
          <w:rFonts w:ascii="黑体" w:eastAsia="黑体" w:hAnsi="宋体" w:cs="宋体" w:hint="eastAsia"/>
          <w:kern w:val="0"/>
          <w:sz w:val="32"/>
          <w:szCs w:val="32"/>
        </w:rPr>
        <w:t>:</w:t>
      </w:r>
    </w:p>
    <w:p w14:paraId="0F77623D" w14:textId="77777777" w:rsidR="002F44BF" w:rsidRDefault="001B1431">
      <w:pPr>
        <w:widowControl/>
        <w:spacing w:line="560" w:lineRule="exact"/>
        <w:ind w:firstLineChars="200" w:firstLine="640"/>
        <w:outlineLvl w:val="0"/>
        <w:rPr>
          <w:rFonts w:ascii="宋体" w:hAnsi="宋体" w:cs="宋体" w:hint="eastAsia"/>
          <w:color w:val="000000"/>
          <w:kern w:val="0"/>
          <w:sz w:val="32"/>
          <w:szCs w:val="32"/>
          <w:lang w:val="zh-CN"/>
        </w:rPr>
      </w:pPr>
      <w:r>
        <w:rPr>
          <w:rFonts w:ascii="宋体" w:hAnsi="宋体" w:cs="宋体" w:hint="eastAsia"/>
          <w:color w:val="000000"/>
          <w:kern w:val="0"/>
          <w:sz w:val="32"/>
          <w:szCs w:val="32"/>
          <w:lang w:val="zh-CN"/>
        </w:rPr>
        <w:t>高职：高速铁路乘务</w:t>
      </w:r>
    </w:p>
    <w:p w14:paraId="382F3566" w14:textId="77777777" w:rsidR="002F44BF" w:rsidRDefault="001B1431">
      <w:pPr>
        <w:widowControl/>
        <w:tabs>
          <w:tab w:val="left" w:pos="525"/>
          <w:tab w:val="left" w:pos="945"/>
        </w:tabs>
        <w:spacing w:line="560" w:lineRule="exact"/>
        <w:ind w:firstLineChars="200" w:firstLine="600"/>
        <w:rPr>
          <w:b/>
          <w:sz w:val="32"/>
          <w:szCs w:val="32"/>
        </w:rPr>
      </w:pPr>
      <w:r>
        <w:rPr>
          <w:rFonts w:ascii="宋体" w:hAnsi="宋体" w:cs="宋体" w:hint="eastAsia"/>
          <w:kern w:val="0"/>
          <w:sz w:val="30"/>
          <w:szCs w:val="30"/>
        </w:rPr>
        <w:t>本科：交通运输</w:t>
      </w:r>
    </w:p>
    <w:p w14:paraId="1523E1CD" w14:textId="40B8FEA3" w:rsidR="002F44BF" w:rsidRPr="00245B1C" w:rsidRDefault="000475CD" w:rsidP="00245B1C">
      <w:pPr>
        <w:widowControl/>
        <w:spacing w:beforeLines="50" w:before="156" w:afterLines="50" w:after="156" w:line="560" w:lineRule="exact"/>
        <w:jc w:val="left"/>
        <w:outlineLvl w:val="0"/>
        <w:rPr>
          <w:rFonts w:ascii="黑体" w:eastAsia="黑体" w:hAnsi="黑体" w:hint="eastAsia"/>
          <w:sz w:val="32"/>
          <w:szCs w:val="32"/>
        </w:rPr>
      </w:pPr>
      <w:r w:rsidRPr="00245B1C">
        <w:rPr>
          <w:rFonts w:ascii="黑体" w:eastAsia="黑体" w:hAnsi="黑体" w:hint="eastAsia"/>
          <w:sz w:val="32"/>
          <w:szCs w:val="32"/>
        </w:rPr>
        <w:t>六</w:t>
      </w:r>
      <w:r w:rsidR="001B1431" w:rsidRPr="00245B1C">
        <w:rPr>
          <w:rFonts w:ascii="黑体" w:eastAsia="黑体" w:hAnsi="黑体" w:hint="eastAsia"/>
          <w:sz w:val="32"/>
          <w:szCs w:val="32"/>
        </w:rPr>
        <w:t>、教学时间安排(单位：周）</w:t>
      </w:r>
    </w:p>
    <w:p w14:paraId="6B66A236" w14:textId="77777777" w:rsidR="002F44BF" w:rsidRDefault="001B1431">
      <w:pPr>
        <w:widowControl/>
        <w:spacing w:line="560" w:lineRule="exact"/>
        <w:ind w:firstLineChars="200" w:firstLine="640"/>
        <w:rPr>
          <w:rFonts w:ascii="黑体" w:eastAsia="黑体" w:hAnsi="宋体" w:cs="宋体" w:hint="eastAsia"/>
          <w:kern w:val="0"/>
          <w:sz w:val="32"/>
          <w:szCs w:val="32"/>
        </w:rPr>
      </w:pPr>
      <w:r>
        <w:rPr>
          <w:rFonts w:ascii="仿宋" w:eastAsia="仿宋" w:hAnsi="仿宋" w:cs="仿宋" w:hint="eastAsia"/>
          <w:color w:val="000000"/>
          <w:kern w:val="0"/>
          <w:sz w:val="32"/>
          <w:szCs w:val="32"/>
          <w:lang w:bidi="ar"/>
        </w:rPr>
        <w:t>每学年教学活动时间为41周（含复习考试），周学时为30学时。</w:t>
      </w:r>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2"/>
        <w:gridCol w:w="1796"/>
        <w:gridCol w:w="1182"/>
        <w:gridCol w:w="1298"/>
        <w:gridCol w:w="1499"/>
        <w:gridCol w:w="1499"/>
        <w:gridCol w:w="1077"/>
      </w:tblGrid>
      <w:tr w:rsidR="002F44BF" w14:paraId="518F9F20" w14:textId="77777777">
        <w:trPr>
          <w:trHeight w:val="762"/>
          <w:jc w:val="center"/>
        </w:trPr>
        <w:tc>
          <w:tcPr>
            <w:tcW w:w="1152" w:type="dxa"/>
            <w:tcBorders>
              <w:top w:val="single" w:sz="4" w:space="0" w:color="auto"/>
              <w:left w:val="single" w:sz="4" w:space="0" w:color="auto"/>
              <w:bottom w:val="single" w:sz="4" w:space="0" w:color="auto"/>
              <w:right w:val="single" w:sz="4" w:space="0" w:color="auto"/>
            </w:tcBorders>
            <w:vAlign w:val="center"/>
          </w:tcPr>
          <w:p w14:paraId="63E2A820"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学期</w:t>
            </w:r>
          </w:p>
        </w:tc>
        <w:tc>
          <w:tcPr>
            <w:tcW w:w="1796" w:type="dxa"/>
            <w:tcBorders>
              <w:top w:val="single" w:sz="4" w:space="0" w:color="auto"/>
              <w:left w:val="single" w:sz="4" w:space="0" w:color="auto"/>
              <w:bottom w:val="single" w:sz="4" w:space="0" w:color="auto"/>
              <w:right w:val="single" w:sz="4" w:space="0" w:color="auto"/>
            </w:tcBorders>
            <w:vAlign w:val="center"/>
          </w:tcPr>
          <w:p w14:paraId="221B0BEE"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入学教育、军训、岗前</w:t>
            </w:r>
          </w:p>
          <w:p w14:paraId="566B3F22"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教育</w:t>
            </w:r>
          </w:p>
        </w:tc>
        <w:tc>
          <w:tcPr>
            <w:tcW w:w="1182" w:type="dxa"/>
            <w:tcBorders>
              <w:top w:val="single" w:sz="4" w:space="0" w:color="auto"/>
              <w:left w:val="single" w:sz="4" w:space="0" w:color="auto"/>
              <w:bottom w:val="single" w:sz="4" w:space="0" w:color="auto"/>
              <w:right w:val="single" w:sz="4" w:space="0" w:color="auto"/>
            </w:tcBorders>
            <w:vAlign w:val="center"/>
          </w:tcPr>
          <w:p w14:paraId="060DBB06"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课程教学</w:t>
            </w:r>
          </w:p>
        </w:tc>
        <w:tc>
          <w:tcPr>
            <w:tcW w:w="1298" w:type="dxa"/>
            <w:tcBorders>
              <w:top w:val="single" w:sz="4" w:space="0" w:color="auto"/>
              <w:left w:val="single" w:sz="4" w:space="0" w:color="auto"/>
              <w:bottom w:val="single" w:sz="4" w:space="0" w:color="auto"/>
              <w:right w:val="single" w:sz="4" w:space="0" w:color="auto"/>
            </w:tcBorders>
            <w:vAlign w:val="center"/>
          </w:tcPr>
          <w:p w14:paraId="5EE9E178"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综合实训</w:t>
            </w:r>
          </w:p>
        </w:tc>
        <w:tc>
          <w:tcPr>
            <w:tcW w:w="1499" w:type="dxa"/>
            <w:tcBorders>
              <w:top w:val="single" w:sz="4" w:space="0" w:color="auto"/>
              <w:left w:val="single" w:sz="4" w:space="0" w:color="auto"/>
              <w:bottom w:val="single" w:sz="4" w:space="0" w:color="auto"/>
              <w:right w:val="single" w:sz="4" w:space="0" w:color="auto"/>
            </w:tcBorders>
          </w:tcPr>
          <w:p w14:paraId="0E03BCD8" w14:textId="77777777" w:rsidR="002F44BF" w:rsidRDefault="002F44BF">
            <w:pPr>
              <w:widowControl/>
              <w:spacing w:line="240" w:lineRule="exact"/>
              <w:jc w:val="center"/>
              <w:rPr>
                <w:rFonts w:ascii="仿宋" w:eastAsia="仿宋" w:hAnsi="仿宋" w:cs="宋体" w:hint="eastAsia"/>
                <w:color w:val="000000"/>
                <w:kern w:val="0"/>
                <w:sz w:val="24"/>
              </w:rPr>
            </w:pPr>
          </w:p>
          <w:p w14:paraId="230B4979"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岗位实习</w:t>
            </w:r>
          </w:p>
        </w:tc>
        <w:tc>
          <w:tcPr>
            <w:tcW w:w="1499" w:type="dxa"/>
            <w:tcBorders>
              <w:top w:val="single" w:sz="4" w:space="0" w:color="auto"/>
              <w:left w:val="single" w:sz="4" w:space="0" w:color="auto"/>
              <w:bottom w:val="single" w:sz="4" w:space="0" w:color="auto"/>
              <w:right w:val="single" w:sz="4" w:space="0" w:color="auto"/>
            </w:tcBorders>
            <w:vAlign w:val="center"/>
          </w:tcPr>
          <w:p w14:paraId="72DB3A79"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复习考试</w:t>
            </w:r>
          </w:p>
          <w:p w14:paraId="3F7DB5A6"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或机动</w:t>
            </w:r>
          </w:p>
        </w:tc>
        <w:tc>
          <w:tcPr>
            <w:tcW w:w="1077" w:type="dxa"/>
            <w:tcBorders>
              <w:top w:val="single" w:sz="4" w:space="0" w:color="auto"/>
              <w:left w:val="single" w:sz="4" w:space="0" w:color="auto"/>
              <w:bottom w:val="single" w:sz="4" w:space="0" w:color="auto"/>
              <w:right w:val="single" w:sz="4" w:space="0" w:color="auto"/>
            </w:tcBorders>
            <w:vAlign w:val="center"/>
          </w:tcPr>
          <w:p w14:paraId="0A43B037"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合计</w:t>
            </w:r>
          </w:p>
        </w:tc>
      </w:tr>
      <w:tr w:rsidR="002F44BF" w14:paraId="27241B06" w14:textId="77777777">
        <w:trPr>
          <w:trHeight w:val="726"/>
          <w:jc w:val="center"/>
        </w:trPr>
        <w:tc>
          <w:tcPr>
            <w:tcW w:w="1152" w:type="dxa"/>
            <w:tcBorders>
              <w:top w:val="single" w:sz="4" w:space="0" w:color="auto"/>
              <w:left w:val="single" w:sz="4" w:space="0" w:color="auto"/>
              <w:bottom w:val="single" w:sz="4" w:space="0" w:color="auto"/>
              <w:right w:val="single" w:sz="4" w:space="0" w:color="auto"/>
            </w:tcBorders>
            <w:vAlign w:val="center"/>
          </w:tcPr>
          <w:p w14:paraId="6147AD53"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一</w:t>
            </w:r>
          </w:p>
        </w:tc>
        <w:tc>
          <w:tcPr>
            <w:tcW w:w="1796" w:type="dxa"/>
            <w:tcBorders>
              <w:top w:val="single" w:sz="4" w:space="0" w:color="auto"/>
              <w:left w:val="single" w:sz="4" w:space="0" w:color="auto"/>
              <w:bottom w:val="single" w:sz="4" w:space="0" w:color="auto"/>
              <w:right w:val="single" w:sz="4" w:space="0" w:color="auto"/>
            </w:tcBorders>
            <w:vAlign w:val="center"/>
          </w:tcPr>
          <w:p w14:paraId="11D62E77"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2</w:t>
            </w:r>
          </w:p>
        </w:tc>
        <w:tc>
          <w:tcPr>
            <w:tcW w:w="1182" w:type="dxa"/>
            <w:tcBorders>
              <w:top w:val="single" w:sz="4" w:space="0" w:color="auto"/>
              <w:left w:val="single" w:sz="4" w:space="0" w:color="auto"/>
              <w:bottom w:val="single" w:sz="4" w:space="0" w:color="auto"/>
              <w:right w:val="single" w:sz="4" w:space="0" w:color="auto"/>
            </w:tcBorders>
            <w:vAlign w:val="center"/>
          </w:tcPr>
          <w:p w14:paraId="2D1BB6D4"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18</w:t>
            </w:r>
          </w:p>
        </w:tc>
        <w:tc>
          <w:tcPr>
            <w:tcW w:w="1298" w:type="dxa"/>
            <w:tcBorders>
              <w:top w:val="single" w:sz="4" w:space="0" w:color="auto"/>
              <w:left w:val="single" w:sz="4" w:space="0" w:color="auto"/>
              <w:bottom w:val="single" w:sz="4" w:space="0" w:color="auto"/>
              <w:right w:val="single" w:sz="4" w:space="0" w:color="auto"/>
            </w:tcBorders>
            <w:vAlign w:val="center"/>
          </w:tcPr>
          <w:p w14:paraId="0E9F75A7" w14:textId="77777777" w:rsidR="002F44BF" w:rsidRDefault="002F44BF">
            <w:pPr>
              <w:widowControl/>
              <w:spacing w:line="240" w:lineRule="exact"/>
              <w:jc w:val="center"/>
              <w:rPr>
                <w:rFonts w:ascii="仿宋" w:eastAsia="仿宋" w:hAnsi="仿宋" w:cs="宋体" w:hint="eastAsia"/>
                <w:color w:val="000000"/>
                <w:kern w:val="0"/>
                <w:sz w:val="24"/>
              </w:rPr>
            </w:pPr>
          </w:p>
        </w:tc>
        <w:tc>
          <w:tcPr>
            <w:tcW w:w="1499" w:type="dxa"/>
            <w:tcBorders>
              <w:top w:val="single" w:sz="4" w:space="0" w:color="auto"/>
              <w:left w:val="single" w:sz="4" w:space="0" w:color="auto"/>
              <w:bottom w:val="single" w:sz="4" w:space="0" w:color="auto"/>
              <w:right w:val="single" w:sz="4" w:space="0" w:color="auto"/>
            </w:tcBorders>
          </w:tcPr>
          <w:p w14:paraId="1551AC75" w14:textId="77777777" w:rsidR="002F44BF" w:rsidRDefault="002F44BF">
            <w:pPr>
              <w:widowControl/>
              <w:spacing w:line="240" w:lineRule="exact"/>
              <w:jc w:val="center"/>
              <w:rPr>
                <w:rFonts w:ascii="仿宋" w:eastAsia="仿宋" w:hAnsi="仿宋" w:cs="宋体" w:hint="eastAsia"/>
                <w:color w:val="000000"/>
                <w:kern w:val="0"/>
                <w:sz w:val="24"/>
              </w:rPr>
            </w:pPr>
          </w:p>
        </w:tc>
        <w:tc>
          <w:tcPr>
            <w:tcW w:w="1499" w:type="dxa"/>
            <w:tcBorders>
              <w:top w:val="single" w:sz="4" w:space="0" w:color="auto"/>
              <w:left w:val="single" w:sz="4" w:space="0" w:color="auto"/>
              <w:bottom w:val="single" w:sz="4" w:space="0" w:color="auto"/>
              <w:right w:val="single" w:sz="4" w:space="0" w:color="auto"/>
            </w:tcBorders>
            <w:vAlign w:val="center"/>
          </w:tcPr>
          <w:p w14:paraId="44C1E780"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1</w:t>
            </w:r>
          </w:p>
        </w:tc>
        <w:tc>
          <w:tcPr>
            <w:tcW w:w="1077" w:type="dxa"/>
            <w:vMerge w:val="restart"/>
            <w:tcBorders>
              <w:top w:val="single" w:sz="4" w:space="0" w:color="auto"/>
              <w:left w:val="single" w:sz="4" w:space="0" w:color="auto"/>
              <w:bottom w:val="single" w:sz="4" w:space="0" w:color="auto"/>
              <w:right w:val="single" w:sz="4" w:space="0" w:color="auto"/>
            </w:tcBorders>
            <w:vAlign w:val="center"/>
          </w:tcPr>
          <w:p w14:paraId="41007078"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41</w:t>
            </w:r>
          </w:p>
        </w:tc>
      </w:tr>
      <w:tr w:rsidR="002F44BF" w14:paraId="2C2011B7" w14:textId="77777777">
        <w:trPr>
          <w:trHeight w:val="762"/>
          <w:jc w:val="center"/>
        </w:trPr>
        <w:tc>
          <w:tcPr>
            <w:tcW w:w="1152" w:type="dxa"/>
            <w:tcBorders>
              <w:top w:val="single" w:sz="4" w:space="0" w:color="auto"/>
              <w:left w:val="single" w:sz="4" w:space="0" w:color="auto"/>
              <w:bottom w:val="single" w:sz="4" w:space="0" w:color="auto"/>
              <w:right w:val="single" w:sz="4" w:space="0" w:color="auto"/>
            </w:tcBorders>
            <w:vAlign w:val="center"/>
          </w:tcPr>
          <w:p w14:paraId="6865EDF9"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二</w:t>
            </w:r>
          </w:p>
        </w:tc>
        <w:tc>
          <w:tcPr>
            <w:tcW w:w="1796" w:type="dxa"/>
            <w:tcBorders>
              <w:top w:val="single" w:sz="4" w:space="0" w:color="auto"/>
              <w:left w:val="single" w:sz="4" w:space="0" w:color="auto"/>
              <w:bottom w:val="single" w:sz="4" w:space="0" w:color="auto"/>
              <w:right w:val="single" w:sz="4" w:space="0" w:color="auto"/>
            </w:tcBorders>
            <w:vAlign w:val="center"/>
          </w:tcPr>
          <w:p w14:paraId="6A8F0DC7" w14:textId="77777777" w:rsidR="002F44BF" w:rsidRDefault="002F44BF">
            <w:pPr>
              <w:widowControl/>
              <w:spacing w:line="240" w:lineRule="exact"/>
              <w:jc w:val="center"/>
              <w:rPr>
                <w:rFonts w:ascii="仿宋" w:eastAsia="仿宋" w:hAnsi="仿宋" w:cs="宋体" w:hint="eastAsia"/>
                <w:kern w:val="0"/>
                <w:sz w:val="24"/>
              </w:rPr>
            </w:pPr>
          </w:p>
        </w:tc>
        <w:tc>
          <w:tcPr>
            <w:tcW w:w="1182" w:type="dxa"/>
            <w:tcBorders>
              <w:top w:val="single" w:sz="4" w:space="0" w:color="auto"/>
              <w:left w:val="single" w:sz="4" w:space="0" w:color="auto"/>
              <w:bottom w:val="single" w:sz="4" w:space="0" w:color="auto"/>
              <w:right w:val="single" w:sz="4" w:space="0" w:color="auto"/>
            </w:tcBorders>
            <w:vAlign w:val="center"/>
          </w:tcPr>
          <w:p w14:paraId="54EDD638"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18</w:t>
            </w:r>
          </w:p>
        </w:tc>
        <w:tc>
          <w:tcPr>
            <w:tcW w:w="1298" w:type="dxa"/>
            <w:tcBorders>
              <w:top w:val="single" w:sz="4" w:space="0" w:color="auto"/>
              <w:left w:val="single" w:sz="4" w:space="0" w:color="auto"/>
              <w:bottom w:val="single" w:sz="4" w:space="0" w:color="auto"/>
              <w:right w:val="single" w:sz="4" w:space="0" w:color="auto"/>
            </w:tcBorders>
            <w:vAlign w:val="center"/>
          </w:tcPr>
          <w:p w14:paraId="211D8864" w14:textId="77777777" w:rsidR="002F44BF" w:rsidRDefault="002F44BF">
            <w:pPr>
              <w:widowControl/>
              <w:spacing w:line="240" w:lineRule="exact"/>
              <w:jc w:val="center"/>
              <w:rPr>
                <w:rFonts w:ascii="仿宋" w:eastAsia="仿宋" w:hAnsi="仿宋" w:cs="宋体" w:hint="eastAsia"/>
                <w:color w:val="000000"/>
                <w:kern w:val="0"/>
                <w:sz w:val="24"/>
              </w:rPr>
            </w:pPr>
          </w:p>
        </w:tc>
        <w:tc>
          <w:tcPr>
            <w:tcW w:w="1499" w:type="dxa"/>
            <w:tcBorders>
              <w:top w:val="single" w:sz="4" w:space="0" w:color="auto"/>
              <w:left w:val="single" w:sz="4" w:space="0" w:color="auto"/>
              <w:bottom w:val="single" w:sz="4" w:space="0" w:color="auto"/>
              <w:right w:val="single" w:sz="4" w:space="0" w:color="auto"/>
            </w:tcBorders>
          </w:tcPr>
          <w:p w14:paraId="0AA89171" w14:textId="77777777" w:rsidR="002F44BF" w:rsidRDefault="002F44BF">
            <w:pPr>
              <w:widowControl/>
              <w:spacing w:line="240" w:lineRule="exact"/>
              <w:jc w:val="center"/>
              <w:rPr>
                <w:rFonts w:ascii="仿宋" w:eastAsia="仿宋" w:hAnsi="仿宋" w:cs="宋体" w:hint="eastAsia"/>
                <w:color w:val="000000"/>
                <w:kern w:val="0"/>
                <w:sz w:val="24"/>
              </w:rPr>
            </w:pPr>
          </w:p>
        </w:tc>
        <w:tc>
          <w:tcPr>
            <w:tcW w:w="1499" w:type="dxa"/>
            <w:tcBorders>
              <w:top w:val="single" w:sz="4" w:space="0" w:color="auto"/>
              <w:left w:val="single" w:sz="4" w:space="0" w:color="auto"/>
              <w:bottom w:val="single" w:sz="4" w:space="0" w:color="auto"/>
              <w:right w:val="single" w:sz="4" w:space="0" w:color="auto"/>
            </w:tcBorders>
            <w:vAlign w:val="center"/>
          </w:tcPr>
          <w:p w14:paraId="3EDE89F8"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2</w:t>
            </w:r>
          </w:p>
        </w:tc>
        <w:tc>
          <w:tcPr>
            <w:tcW w:w="1077" w:type="dxa"/>
            <w:vMerge/>
            <w:tcBorders>
              <w:top w:val="single" w:sz="4" w:space="0" w:color="auto"/>
              <w:left w:val="single" w:sz="4" w:space="0" w:color="auto"/>
              <w:bottom w:val="single" w:sz="4" w:space="0" w:color="auto"/>
              <w:right w:val="single" w:sz="4" w:space="0" w:color="auto"/>
            </w:tcBorders>
            <w:vAlign w:val="center"/>
          </w:tcPr>
          <w:p w14:paraId="435EE8A3" w14:textId="77777777" w:rsidR="002F44BF" w:rsidRDefault="002F44BF">
            <w:pPr>
              <w:widowControl/>
              <w:spacing w:line="240" w:lineRule="exact"/>
              <w:jc w:val="left"/>
              <w:rPr>
                <w:rFonts w:ascii="仿宋" w:eastAsia="仿宋" w:hAnsi="仿宋" w:cs="宋体" w:hint="eastAsia"/>
                <w:color w:val="000000"/>
                <w:kern w:val="0"/>
                <w:sz w:val="24"/>
              </w:rPr>
            </w:pPr>
          </w:p>
        </w:tc>
      </w:tr>
      <w:tr w:rsidR="002F44BF" w14:paraId="558BF84E" w14:textId="77777777">
        <w:trPr>
          <w:trHeight w:val="726"/>
          <w:jc w:val="center"/>
        </w:trPr>
        <w:tc>
          <w:tcPr>
            <w:tcW w:w="1152" w:type="dxa"/>
            <w:tcBorders>
              <w:top w:val="single" w:sz="4" w:space="0" w:color="auto"/>
              <w:left w:val="single" w:sz="4" w:space="0" w:color="auto"/>
              <w:bottom w:val="single" w:sz="4" w:space="0" w:color="auto"/>
              <w:right w:val="single" w:sz="4" w:space="0" w:color="auto"/>
            </w:tcBorders>
            <w:vAlign w:val="center"/>
          </w:tcPr>
          <w:p w14:paraId="4FDD148D"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三</w:t>
            </w:r>
          </w:p>
        </w:tc>
        <w:tc>
          <w:tcPr>
            <w:tcW w:w="1796" w:type="dxa"/>
            <w:tcBorders>
              <w:top w:val="single" w:sz="4" w:space="0" w:color="auto"/>
              <w:left w:val="single" w:sz="4" w:space="0" w:color="auto"/>
              <w:bottom w:val="single" w:sz="4" w:space="0" w:color="auto"/>
              <w:right w:val="single" w:sz="4" w:space="0" w:color="auto"/>
            </w:tcBorders>
            <w:vAlign w:val="center"/>
          </w:tcPr>
          <w:p w14:paraId="2D8DB390" w14:textId="77777777" w:rsidR="002F44BF" w:rsidRDefault="002F44BF">
            <w:pPr>
              <w:widowControl/>
              <w:spacing w:line="240" w:lineRule="exact"/>
              <w:jc w:val="center"/>
              <w:rPr>
                <w:rFonts w:ascii="仿宋" w:eastAsia="仿宋" w:hAnsi="仿宋" w:cs="宋体" w:hint="eastAsia"/>
                <w:kern w:val="0"/>
                <w:sz w:val="24"/>
              </w:rPr>
            </w:pPr>
          </w:p>
        </w:tc>
        <w:tc>
          <w:tcPr>
            <w:tcW w:w="1182" w:type="dxa"/>
            <w:tcBorders>
              <w:top w:val="single" w:sz="4" w:space="0" w:color="auto"/>
              <w:left w:val="single" w:sz="4" w:space="0" w:color="auto"/>
              <w:bottom w:val="single" w:sz="4" w:space="0" w:color="auto"/>
              <w:right w:val="single" w:sz="4" w:space="0" w:color="auto"/>
            </w:tcBorders>
            <w:vAlign w:val="center"/>
          </w:tcPr>
          <w:p w14:paraId="475D4CD4"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18</w:t>
            </w:r>
          </w:p>
        </w:tc>
        <w:tc>
          <w:tcPr>
            <w:tcW w:w="1298" w:type="dxa"/>
            <w:tcBorders>
              <w:top w:val="single" w:sz="4" w:space="0" w:color="auto"/>
              <w:left w:val="single" w:sz="4" w:space="0" w:color="auto"/>
              <w:bottom w:val="single" w:sz="4" w:space="0" w:color="auto"/>
              <w:right w:val="single" w:sz="4" w:space="0" w:color="auto"/>
            </w:tcBorders>
            <w:vAlign w:val="center"/>
          </w:tcPr>
          <w:p w14:paraId="5306E2DC" w14:textId="77777777" w:rsidR="002F44BF" w:rsidRDefault="002F44BF">
            <w:pPr>
              <w:widowControl/>
              <w:spacing w:line="240" w:lineRule="exact"/>
              <w:jc w:val="center"/>
              <w:rPr>
                <w:rFonts w:ascii="仿宋" w:eastAsia="仿宋" w:hAnsi="仿宋" w:cs="宋体" w:hint="eastAsia"/>
                <w:color w:val="000000"/>
                <w:kern w:val="0"/>
                <w:sz w:val="24"/>
              </w:rPr>
            </w:pPr>
          </w:p>
        </w:tc>
        <w:tc>
          <w:tcPr>
            <w:tcW w:w="1499" w:type="dxa"/>
            <w:tcBorders>
              <w:top w:val="single" w:sz="4" w:space="0" w:color="auto"/>
              <w:left w:val="single" w:sz="4" w:space="0" w:color="auto"/>
              <w:bottom w:val="single" w:sz="4" w:space="0" w:color="auto"/>
              <w:right w:val="single" w:sz="4" w:space="0" w:color="auto"/>
            </w:tcBorders>
          </w:tcPr>
          <w:p w14:paraId="62C1C5CB" w14:textId="77777777" w:rsidR="002F44BF" w:rsidRDefault="002F44BF">
            <w:pPr>
              <w:widowControl/>
              <w:spacing w:line="240" w:lineRule="exact"/>
              <w:jc w:val="center"/>
              <w:rPr>
                <w:rFonts w:ascii="仿宋" w:eastAsia="仿宋" w:hAnsi="仿宋" w:cs="宋体" w:hint="eastAsia"/>
                <w:color w:val="000000"/>
                <w:kern w:val="0"/>
                <w:sz w:val="24"/>
              </w:rPr>
            </w:pPr>
          </w:p>
        </w:tc>
        <w:tc>
          <w:tcPr>
            <w:tcW w:w="1499" w:type="dxa"/>
            <w:tcBorders>
              <w:top w:val="single" w:sz="4" w:space="0" w:color="auto"/>
              <w:left w:val="single" w:sz="4" w:space="0" w:color="auto"/>
              <w:bottom w:val="single" w:sz="4" w:space="0" w:color="auto"/>
              <w:right w:val="single" w:sz="4" w:space="0" w:color="auto"/>
            </w:tcBorders>
            <w:vAlign w:val="center"/>
          </w:tcPr>
          <w:p w14:paraId="069029DB"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3</w:t>
            </w:r>
          </w:p>
        </w:tc>
        <w:tc>
          <w:tcPr>
            <w:tcW w:w="1077" w:type="dxa"/>
            <w:vMerge w:val="restart"/>
            <w:tcBorders>
              <w:top w:val="single" w:sz="4" w:space="0" w:color="auto"/>
              <w:left w:val="single" w:sz="4" w:space="0" w:color="auto"/>
              <w:bottom w:val="single" w:sz="4" w:space="0" w:color="auto"/>
              <w:right w:val="single" w:sz="4" w:space="0" w:color="auto"/>
            </w:tcBorders>
            <w:vAlign w:val="center"/>
          </w:tcPr>
          <w:p w14:paraId="4A9EE921"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41</w:t>
            </w:r>
          </w:p>
        </w:tc>
      </w:tr>
      <w:tr w:rsidR="002F44BF" w14:paraId="01726F6C" w14:textId="77777777">
        <w:trPr>
          <w:trHeight w:val="762"/>
          <w:jc w:val="center"/>
        </w:trPr>
        <w:tc>
          <w:tcPr>
            <w:tcW w:w="1152" w:type="dxa"/>
            <w:tcBorders>
              <w:top w:val="single" w:sz="4" w:space="0" w:color="auto"/>
              <w:left w:val="single" w:sz="4" w:space="0" w:color="auto"/>
              <w:bottom w:val="single" w:sz="4" w:space="0" w:color="auto"/>
              <w:right w:val="single" w:sz="4" w:space="0" w:color="auto"/>
            </w:tcBorders>
            <w:vAlign w:val="center"/>
          </w:tcPr>
          <w:p w14:paraId="2A0E1360"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四</w:t>
            </w:r>
          </w:p>
        </w:tc>
        <w:tc>
          <w:tcPr>
            <w:tcW w:w="1796" w:type="dxa"/>
            <w:tcBorders>
              <w:top w:val="single" w:sz="4" w:space="0" w:color="auto"/>
              <w:left w:val="single" w:sz="4" w:space="0" w:color="auto"/>
              <w:bottom w:val="single" w:sz="4" w:space="0" w:color="auto"/>
              <w:right w:val="single" w:sz="4" w:space="0" w:color="auto"/>
            </w:tcBorders>
            <w:vAlign w:val="center"/>
          </w:tcPr>
          <w:p w14:paraId="63EF5117" w14:textId="77777777" w:rsidR="002F44BF" w:rsidRDefault="002F44BF">
            <w:pPr>
              <w:widowControl/>
              <w:spacing w:line="240" w:lineRule="exact"/>
              <w:jc w:val="center"/>
              <w:rPr>
                <w:rFonts w:ascii="仿宋" w:eastAsia="仿宋" w:hAnsi="仿宋" w:cs="宋体" w:hint="eastAsia"/>
                <w:color w:val="000000"/>
                <w:kern w:val="0"/>
                <w:sz w:val="24"/>
              </w:rPr>
            </w:pPr>
          </w:p>
        </w:tc>
        <w:tc>
          <w:tcPr>
            <w:tcW w:w="1182" w:type="dxa"/>
            <w:tcBorders>
              <w:top w:val="single" w:sz="4" w:space="0" w:color="auto"/>
              <w:left w:val="single" w:sz="4" w:space="0" w:color="auto"/>
              <w:bottom w:val="single" w:sz="4" w:space="0" w:color="auto"/>
              <w:right w:val="single" w:sz="4" w:space="0" w:color="auto"/>
            </w:tcBorders>
            <w:vAlign w:val="center"/>
          </w:tcPr>
          <w:p w14:paraId="347D4260"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18</w:t>
            </w:r>
          </w:p>
        </w:tc>
        <w:tc>
          <w:tcPr>
            <w:tcW w:w="1298" w:type="dxa"/>
            <w:tcBorders>
              <w:top w:val="single" w:sz="4" w:space="0" w:color="auto"/>
              <w:left w:val="single" w:sz="4" w:space="0" w:color="auto"/>
              <w:bottom w:val="single" w:sz="4" w:space="0" w:color="auto"/>
              <w:right w:val="single" w:sz="4" w:space="0" w:color="auto"/>
            </w:tcBorders>
            <w:vAlign w:val="center"/>
          </w:tcPr>
          <w:p w14:paraId="4B93ECCD" w14:textId="77777777" w:rsidR="002F44BF" w:rsidRDefault="002F44BF">
            <w:pPr>
              <w:widowControl/>
              <w:spacing w:line="240" w:lineRule="exact"/>
              <w:jc w:val="center"/>
              <w:rPr>
                <w:rFonts w:ascii="仿宋" w:eastAsia="仿宋" w:hAnsi="仿宋" w:cs="宋体" w:hint="eastAsia"/>
                <w:color w:val="000000"/>
                <w:kern w:val="0"/>
                <w:sz w:val="24"/>
              </w:rPr>
            </w:pPr>
          </w:p>
        </w:tc>
        <w:tc>
          <w:tcPr>
            <w:tcW w:w="1499" w:type="dxa"/>
            <w:tcBorders>
              <w:top w:val="single" w:sz="4" w:space="0" w:color="auto"/>
              <w:left w:val="single" w:sz="4" w:space="0" w:color="auto"/>
              <w:bottom w:val="single" w:sz="4" w:space="0" w:color="auto"/>
              <w:right w:val="single" w:sz="4" w:space="0" w:color="auto"/>
            </w:tcBorders>
          </w:tcPr>
          <w:p w14:paraId="7B997B55" w14:textId="77777777" w:rsidR="002F44BF" w:rsidRDefault="002F44BF">
            <w:pPr>
              <w:widowControl/>
              <w:spacing w:line="240" w:lineRule="exact"/>
              <w:jc w:val="center"/>
              <w:rPr>
                <w:rFonts w:ascii="仿宋" w:eastAsia="仿宋" w:hAnsi="仿宋" w:cs="宋体" w:hint="eastAsia"/>
                <w:color w:val="000000"/>
                <w:kern w:val="0"/>
                <w:sz w:val="24"/>
              </w:rPr>
            </w:pPr>
          </w:p>
        </w:tc>
        <w:tc>
          <w:tcPr>
            <w:tcW w:w="1499" w:type="dxa"/>
            <w:tcBorders>
              <w:top w:val="single" w:sz="4" w:space="0" w:color="auto"/>
              <w:left w:val="single" w:sz="4" w:space="0" w:color="auto"/>
              <w:bottom w:val="single" w:sz="4" w:space="0" w:color="auto"/>
              <w:right w:val="single" w:sz="4" w:space="0" w:color="auto"/>
            </w:tcBorders>
            <w:vAlign w:val="center"/>
          </w:tcPr>
          <w:p w14:paraId="2EB10409"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2</w:t>
            </w:r>
          </w:p>
        </w:tc>
        <w:tc>
          <w:tcPr>
            <w:tcW w:w="1077" w:type="dxa"/>
            <w:vMerge/>
            <w:tcBorders>
              <w:top w:val="single" w:sz="4" w:space="0" w:color="auto"/>
              <w:left w:val="single" w:sz="4" w:space="0" w:color="auto"/>
              <w:bottom w:val="single" w:sz="4" w:space="0" w:color="auto"/>
              <w:right w:val="single" w:sz="4" w:space="0" w:color="auto"/>
            </w:tcBorders>
            <w:vAlign w:val="center"/>
          </w:tcPr>
          <w:p w14:paraId="74E8CC69" w14:textId="77777777" w:rsidR="002F44BF" w:rsidRDefault="002F44BF">
            <w:pPr>
              <w:widowControl/>
              <w:spacing w:line="240" w:lineRule="exact"/>
              <w:jc w:val="left"/>
              <w:rPr>
                <w:rFonts w:ascii="仿宋" w:eastAsia="仿宋" w:hAnsi="仿宋" w:cs="宋体" w:hint="eastAsia"/>
                <w:color w:val="000000"/>
                <w:kern w:val="0"/>
                <w:sz w:val="24"/>
              </w:rPr>
            </w:pPr>
          </w:p>
        </w:tc>
      </w:tr>
      <w:tr w:rsidR="002F44BF" w14:paraId="54EBC5A9" w14:textId="77777777">
        <w:trPr>
          <w:trHeight w:val="726"/>
          <w:jc w:val="center"/>
        </w:trPr>
        <w:tc>
          <w:tcPr>
            <w:tcW w:w="1152" w:type="dxa"/>
            <w:tcBorders>
              <w:top w:val="single" w:sz="4" w:space="0" w:color="auto"/>
              <w:left w:val="single" w:sz="4" w:space="0" w:color="auto"/>
              <w:bottom w:val="single" w:sz="4" w:space="0" w:color="auto"/>
              <w:right w:val="single" w:sz="4" w:space="0" w:color="auto"/>
            </w:tcBorders>
            <w:vAlign w:val="center"/>
          </w:tcPr>
          <w:p w14:paraId="46F4006C"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五</w:t>
            </w:r>
          </w:p>
        </w:tc>
        <w:tc>
          <w:tcPr>
            <w:tcW w:w="1796" w:type="dxa"/>
            <w:tcBorders>
              <w:top w:val="single" w:sz="4" w:space="0" w:color="auto"/>
              <w:left w:val="single" w:sz="4" w:space="0" w:color="auto"/>
              <w:bottom w:val="single" w:sz="4" w:space="0" w:color="auto"/>
              <w:right w:val="single" w:sz="4" w:space="0" w:color="auto"/>
            </w:tcBorders>
            <w:vAlign w:val="center"/>
          </w:tcPr>
          <w:p w14:paraId="66F320AE" w14:textId="77777777" w:rsidR="002F44BF" w:rsidRDefault="001B1431">
            <w:pPr>
              <w:widowControl/>
              <w:spacing w:line="240" w:lineRule="exact"/>
              <w:jc w:val="center"/>
              <w:rPr>
                <w:rFonts w:ascii="仿宋" w:eastAsia="仿宋" w:hAnsi="仿宋" w:cs="宋体" w:hint="eastAsia"/>
                <w:kern w:val="0"/>
                <w:sz w:val="24"/>
              </w:rPr>
            </w:pPr>
            <w:r>
              <w:rPr>
                <w:rFonts w:ascii="仿宋" w:eastAsia="仿宋" w:hAnsi="仿宋" w:cs="宋体" w:hint="eastAsia"/>
                <w:kern w:val="0"/>
                <w:sz w:val="24"/>
              </w:rPr>
              <w:t>1</w:t>
            </w:r>
          </w:p>
        </w:tc>
        <w:tc>
          <w:tcPr>
            <w:tcW w:w="1182" w:type="dxa"/>
            <w:tcBorders>
              <w:top w:val="single" w:sz="4" w:space="0" w:color="auto"/>
              <w:left w:val="single" w:sz="4" w:space="0" w:color="auto"/>
              <w:bottom w:val="single" w:sz="4" w:space="0" w:color="auto"/>
              <w:right w:val="single" w:sz="4" w:space="0" w:color="auto"/>
            </w:tcBorders>
            <w:vAlign w:val="center"/>
          </w:tcPr>
          <w:p w14:paraId="2DE3EFEE" w14:textId="77777777" w:rsidR="002F44BF" w:rsidRDefault="002F44BF">
            <w:pPr>
              <w:widowControl/>
              <w:spacing w:line="240" w:lineRule="exact"/>
              <w:jc w:val="center"/>
              <w:rPr>
                <w:rFonts w:ascii="仿宋" w:eastAsia="仿宋" w:hAnsi="仿宋" w:cs="宋体" w:hint="eastAsia"/>
                <w:kern w:val="0"/>
                <w:sz w:val="24"/>
              </w:rPr>
            </w:pPr>
          </w:p>
        </w:tc>
        <w:tc>
          <w:tcPr>
            <w:tcW w:w="1298" w:type="dxa"/>
            <w:tcBorders>
              <w:top w:val="single" w:sz="4" w:space="0" w:color="auto"/>
              <w:left w:val="single" w:sz="4" w:space="0" w:color="auto"/>
              <w:bottom w:val="single" w:sz="4" w:space="0" w:color="auto"/>
              <w:right w:val="single" w:sz="4" w:space="0" w:color="auto"/>
            </w:tcBorders>
            <w:vAlign w:val="center"/>
          </w:tcPr>
          <w:p w14:paraId="2A54EAA8"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12</w:t>
            </w:r>
          </w:p>
        </w:tc>
        <w:tc>
          <w:tcPr>
            <w:tcW w:w="1499" w:type="dxa"/>
            <w:tcBorders>
              <w:top w:val="single" w:sz="4" w:space="0" w:color="auto"/>
              <w:left w:val="single" w:sz="4" w:space="0" w:color="auto"/>
              <w:bottom w:val="single" w:sz="4" w:space="0" w:color="auto"/>
              <w:right w:val="single" w:sz="4" w:space="0" w:color="auto"/>
            </w:tcBorders>
          </w:tcPr>
          <w:p w14:paraId="1C844370" w14:textId="77777777" w:rsidR="002F44BF" w:rsidRDefault="002F44BF">
            <w:pPr>
              <w:widowControl/>
              <w:spacing w:line="240" w:lineRule="exact"/>
              <w:jc w:val="center"/>
              <w:rPr>
                <w:rFonts w:ascii="仿宋" w:eastAsia="仿宋" w:hAnsi="仿宋" w:cs="宋体" w:hint="eastAsia"/>
                <w:kern w:val="0"/>
                <w:sz w:val="24"/>
              </w:rPr>
            </w:pPr>
          </w:p>
          <w:p w14:paraId="2D585CF8" w14:textId="77777777" w:rsidR="002F44BF" w:rsidRDefault="001B1431">
            <w:pPr>
              <w:widowControl/>
              <w:spacing w:line="240" w:lineRule="exact"/>
              <w:jc w:val="center"/>
              <w:rPr>
                <w:rFonts w:ascii="仿宋" w:eastAsia="仿宋" w:hAnsi="仿宋" w:cs="宋体" w:hint="eastAsia"/>
                <w:kern w:val="0"/>
                <w:sz w:val="24"/>
              </w:rPr>
            </w:pPr>
            <w:r>
              <w:rPr>
                <w:rFonts w:ascii="仿宋" w:eastAsia="仿宋" w:hAnsi="仿宋" w:cs="宋体" w:hint="eastAsia"/>
                <w:kern w:val="0"/>
                <w:sz w:val="24"/>
              </w:rPr>
              <w:t>6</w:t>
            </w:r>
          </w:p>
        </w:tc>
        <w:tc>
          <w:tcPr>
            <w:tcW w:w="1499" w:type="dxa"/>
            <w:tcBorders>
              <w:top w:val="single" w:sz="4" w:space="0" w:color="auto"/>
              <w:left w:val="single" w:sz="4" w:space="0" w:color="auto"/>
              <w:bottom w:val="single" w:sz="4" w:space="0" w:color="auto"/>
              <w:right w:val="single" w:sz="4" w:space="0" w:color="auto"/>
            </w:tcBorders>
            <w:vAlign w:val="center"/>
          </w:tcPr>
          <w:p w14:paraId="2E71AD3D" w14:textId="77777777" w:rsidR="002F44BF" w:rsidRDefault="001B1431">
            <w:pPr>
              <w:widowControl/>
              <w:spacing w:line="240" w:lineRule="exact"/>
              <w:jc w:val="center"/>
              <w:rPr>
                <w:rFonts w:ascii="仿宋" w:eastAsia="仿宋" w:hAnsi="仿宋" w:cs="宋体" w:hint="eastAsia"/>
                <w:kern w:val="0"/>
                <w:sz w:val="24"/>
              </w:rPr>
            </w:pPr>
            <w:r>
              <w:rPr>
                <w:rFonts w:ascii="仿宋" w:eastAsia="仿宋" w:hAnsi="仿宋" w:cs="宋体" w:hint="eastAsia"/>
                <w:kern w:val="0"/>
                <w:sz w:val="24"/>
              </w:rPr>
              <w:t>2</w:t>
            </w:r>
          </w:p>
        </w:tc>
        <w:tc>
          <w:tcPr>
            <w:tcW w:w="1077" w:type="dxa"/>
            <w:vMerge w:val="restart"/>
            <w:tcBorders>
              <w:top w:val="single" w:sz="4" w:space="0" w:color="auto"/>
              <w:left w:val="single" w:sz="4" w:space="0" w:color="auto"/>
              <w:bottom w:val="single" w:sz="4" w:space="0" w:color="auto"/>
              <w:right w:val="single" w:sz="4" w:space="0" w:color="auto"/>
            </w:tcBorders>
            <w:vAlign w:val="center"/>
          </w:tcPr>
          <w:p w14:paraId="245A1C02"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41</w:t>
            </w:r>
          </w:p>
        </w:tc>
      </w:tr>
      <w:tr w:rsidR="002F44BF" w14:paraId="179C6492" w14:textId="77777777">
        <w:trPr>
          <w:trHeight w:val="762"/>
          <w:jc w:val="center"/>
        </w:trPr>
        <w:tc>
          <w:tcPr>
            <w:tcW w:w="1152" w:type="dxa"/>
            <w:tcBorders>
              <w:top w:val="single" w:sz="4" w:space="0" w:color="auto"/>
              <w:left w:val="single" w:sz="4" w:space="0" w:color="auto"/>
              <w:bottom w:val="single" w:sz="4" w:space="0" w:color="auto"/>
              <w:right w:val="single" w:sz="4" w:space="0" w:color="auto"/>
            </w:tcBorders>
            <w:vAlign w:val="center"/>
          </w:tcPr>
          <w:p w14:paraId="7AC0DBD1"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六</w:t>
            </w:r>
          </w:p>
        </w:tc>
        <w:tc>
          <w:tcPr>
            <w:tcW w:w="1796" w:type="dxa"/>
            <w:tcBorders>
              <w:top w:val="single" w:sz="4" w:space="0" w:color="auto"/>
              <w:left w:val="single" w:sz="4" w:space="0" w:color="auto"/>
              <w:bottom w:val="single" w:sz="4" w:space="0" w:color="auto"/>
              <w:right w:val="single" w:sz="4" w:space="0" w:color="auto"/>
            </w:tcBorders>
            <w:vAlign w:val="center"/>
          </w:tcPr>
          <w:p w14:paraId="511C5A88" w14:textId="77777777" w:rsidR="002F44BF" w:rsidRDefault="001B1431">
            <w:pPr>
              <w:widowControl/>
              <w:spacing w:line="240" w:lineRule="exact"/>
              <w:jc w:val="center"/>
              <w:rPr>
                <w:rFonts w:ascii="仿宋" w:eastAsia="仿宋" w:hAnsi="仿宋" w:cs="宋体" w:hint="eastAsia"/>
                <w:kern w:val="0"/>
                <w:sz w:val="24"/>
              </w:rPr>
            </w:pPr>
            <w:r>
              <w:rPr>
                <w:rFonts w:ascii="仿宋" w:eastAsia="仿宋" w:hAnsi="仿宋" w:cs="宋体" w:hint="eastAsia"/>
                <w:kern w:val="0"/>
                <w:sz w:val="24"/>
              </w:rPr>
              <w:t>1</w:t>
            </w:r>
          </w:p>
        </w:tc>
        <w:tc>
          <w:tcPr>
            <w:tcW w:w="1182" w:type="dxa"/>
            <w:tcBorders>
              <w:top w:val="single" w:sz="4" w:space="0" w:color="auto"/>
              <w:left w:val="single" w:sz="4" w:space="0" w:color="auto"/>
              <w:bottom w:val="single" w:sz="4" w:space="0" w:color="auto"/>
              <w:right w:val="single" w:sz="4" w:space="0" w:color="auto"/>
            </w:tcBorders>
            <w:vAlign w:val="center"/>
          </w:tcPr>
          <w:p w14:paraId="4DD45766" w14:textId="77777777" w:rsidR="002F44BF" w:rsidRDefault="002F44BF">
            <w:pPr>
              <w:widowControl/>
              <w:spacing w:line="240" w:lineRule="exact"/>
              <w:jc w:val="center"/>
              <w:rPr>
                <w:rFonts w:ascii="仿宋" w:eastAsia="仿宋" w:hAnsi="仿宋" w:cs="宋体" w:hint="eastAsia"/>
                <w:kern w:val="0"/>
                <w:sz w:val="24"/>
              </w:rPr>
            </w:pPr>
          </w:p>
        </w:tc>
        <w:tc>
          <w:tcPr>
            <w:tcW w:w="1298" w:type="dxa"/>
            <w:tcBorders>
              <w:top w:val="single" w:sz="4" w:space="0" w:color="auto"/>
              <w:left w:val="single" w:sz="4" w:space="0" w:color="auto"/>
              <w:bottom w:val="single" w:sz="4" w:space="0" w:color="auto"/>
              <w:right w:val="single" w:sz="4" w:space="0" w:color="auto"/>
            </w:tcBorders>
            <w:vAlign w:val="center"/>
          </w:tcPr>
          <w:p w14:paraId="762039A8" w14:textId="77777777" w:rsidR="002F44BF" w:rsidRDefault="002F44BF">
            <w:pPr>
              <w:widowControl/>
              <w:spacing w:line="240" w:lineRule="exact"/>
              <w:jc w:val="center"/>
              <w:rPr>
                <w:rFonts w:ascii="仿宋" w:eastAsia="仿宋" w:hAnsi="仿宋" w:cs="宋体" w:hint="eastAsia"/>
                <w:color w:val="000000"/>
                <w:kern w:val="0"/>
                <w:sz w:val="24"/>
              </w:rPr>
            </w:pPr>
          </w:p>
        </w:tc>
        <w:tc>
          <w:tcPr>
            <w:tcW w:w="1499" w:type="dxa"/>
            <w:tcBorders>
              <w:top w:val="single" w:sz="4" w:space="0" w:color="auto"/>
              <w:left w:val="single" w:sz="4" w:space="0" w:color="auto"/>
              <w:bottom w:val="single" w:sz="4" w:space="0" w:color="auto"/>
              <w:right w:val="single" w:sz="4" w:space="0" w:color="auto"/>
            </w:tcBorders>
          </w:tcPr>
          <w:p w14:paraId="41027FE4" w14:textId="77777777" w:rsidR="002F44BF" w:rsidRDefault="002F44BF">
            <w:pPr>
              <w:widowControl/>
              <w:spacing w:line="240" w:lineRule="exact"/>
              <w:jc w:val="center"/>
              <w:rPr>
                <w:rFonts w:ascii="仿宋" w:eastAsia="仿宋" w:hAnsi="仿宋" w:cs="宋体" w:hint="eastAsia"/>
                <w:kern w:val="0"/>
                <w:sz w:val="24"/>
              </w:rPr>
            </w:pPr>
          </w:p>
          <w:p w14:paraId="1787E8F0" w14:textId="77777777" w:rsidR="002F44BF" w:rsidRDefault="001B1431">
            <w:pPr>
              <w:widowControl/>
              <w:spacing w:line="240" w:lineRule="exact"/>
              <w:jc w:val="center"/>
              <w:rPr>
                <w:rFonts w:ascii="仿宋" w:eastAsia="仿宋" w:hAnsi="仿宋" w:cs="宋体" w:hint="eastAsia"/>
                <w:kern w:val="0"/>
                <w:sz w:val="24"/>
              </w:rPr>
            </w:pPr>
            <w:r>
              <w:rPr>
                <w:rFonts w:ascii="仿宋" w:eastAsia="仿宋" w:hAnsi="仿宋" w:cs="宋体" w:hint="eastAsia"/>
                <w:kern w:val="0"/>
                <w:sz w:val="24"/>
              </w:rPr>
              <w:t>17</w:t>
            </w:r>
          </w:p>
        </w:tc>
        <w:tc>
          <w:tcPr>
            <w:tcW w:w="1499" w:type="dxa"/>
            <w:tcBorders>
              <w:top w:val="single" w:sz="4" w:space="0" w:color="auto"/>
              <w:left w:val="single" w:sz="4" w:space="0" w:color="auto"/>
              <w:bottom w:val="single" w:sz="4" w:space="0" w:color="auto"/>
              <w:right w:val="single" w:sz="4" w:space="0" w:color="auto"/>
            </w:tcBorders>
            <w:vAlign w:val="center"/>
          </w:tcPr>
          <w:p w14:paraId="596FA7EB" w14:textId="77777777" w:rsidR="002F44BF" w:rsidRDefault="001B1431">
            <w:pPr>
              <w:widowControl/>
              <w:spacing w:line="240" w:lineRule="exact"/>
              <w:jc w:val="center"/>
              <w:rPr>
                <w:rFonts w:ascii="仿宋" w:eastAsia="仿宋" w:hAnsi="仿宋" w:cs="宋体" w:hint="eastAsia"/>
                <w:kern w:val="0"/>
                <w:sz w:val="24"/>
              </w:rPr>
            </w:pPr>
            <w:r>
              <w:rPr>
                <w:rFonts w:ascii="仿宋" w:eastAsia="仿宋" w:hAnsi="仿宋" w:cs="宋体" w:hint="eastAsia"/>
                <w:kern w:val="0"/>
                <w:sz w:val="24"/>
              </w:rPr>
              <w:t>2</w:t>
            </w:r>
          </w:p>
        </w:tc>
        <w:tc>
          <w:tcPr>
            <w:tcW w:w="1077" w:type="dxa"/>
            <w:vMerge/>
            <w:tcBorders>
              <w:top w:val="single" w:sz="4" w:space="0" w:color="auto"/>
              <w:left w:val="single" w:sz="4" w:space="0" w:color="auto"/>
              <w:bottom w:val="single" w:sz="4" w:space="0" w:color="auto"/>
              <w:right w:val="single" w:sz="4" w:space="0" w:color="auto"/>
            </w:tcBorders>
            <w:vAlign w:val="center"/>
          </w:tcPr>
          <w:p w14:paraId="5F517D74" w14:textId="77777777" w:rsidR="002F44BF" w:rsidRDefault="002F44BF">
            <w:pPr>
              <w:widowControl/>
              <w:spacing w:line="240" w:lineRule="exact"/>
              <w:jc w:val="left"/>
              <w:rPr>
                <w:rFonts w:ascii="仿宋" w:eastAsia="仿宋" w:hAnsi="仿宋" w:cs="宋体" w:hint="eastAsia"/>
                <w:color w:val="000000"/>
                <w:kern w:val="0"/>
                <w:sz w:val="24"/>
              </w:rPr>
            </w:pPr>
          </w:p>
        </w:tc>
      </w:tr>
      <w:tr w:rsidR="002F44BF" w14:paraId="2FC8741B" w14:textId="77777777">
        <w:trPr>
          <w:trHeight w:val="762"/>
          <w:jc w:val="center"/>
        </w:trPr>
        <w:tc>
          <w:tcPr>
            <w:tcW w:w="1152" w:type="dxa"/>
            <w:tcBorders>
              <w:top w:val="single" w:sz="4" w:space="0" w:color="auto"/>
              <w:left w:val="single" w:sz="4" w:space="0" w:color="auto"/>
              <w:bottom w:val="single" w:sz="4" w:space="0" w:color="auto"/>
              <w:right w:val="single" w:sz="4" w:space="0" w:color="auto"/>
            </w:tcBorders>
            <w:vAlign w:val="center"/>
          </w:tcPr>
          <w:p w14:paraId="3B2C6131"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lastRenderedPageBreak/>
              <w:t>合计</w:t>
            </w:r>
          </w:p>
        </w:tc>
        <w:tc>
          <w:tcPr>
            <w:tcW w:w="1796" w:type="dxa"/>
            <w:tcBorders>
              <w:top w:val="single" w:sz="4" w:space="0" w:color="auto"/>
              <w:left w:val="single" w:sz="4" w:space="0" w:color="auto"/>
              <w:bottom w:val="single" w:sz="4" w:space="0" w:color="auto"/>
              <w:right w:val="single" w:sz="4" w:space="0" w:color="auto"/>
            </w:tcBorders>
            <w:vAlign w:val="center"/>
          </w:tcPr>
          <w:p w14:paraId="2427B8D3"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4</w:t>
            </w:r>
          </w:p>
        </w:tc>
        <w:tc>
          <w:tcPr>
            <w:tcW w:w="1182" w:type="dxa"/>
            <w:tcBorders>
              <w:top w:val="single" w:sz="4" w:space="0" w:color="auto"/>
              <w:left w:val="single" w:sz="4" w:space="0" w:color="auto"/>
              <w:bottom w:val="single" w:sz="4" w:space="0" w:color="auto"/>
              <w:right w:val="single" w:sz="4" w:space="0" w:color="auto"/>
            </w:tcBorders>
            <w:vAlign w:val="center"/>
          </w:tcPr>
          <w:p w14:paraId="69849023"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72</w:t>
            </w:r>
          </w:p>
        </w:tc>
        <w:tc>
          <w:tcPr>
            <w:tcW w:w="1298" w:type="dxa"/>
            <w:tcBorders>
              <w:top w:val="single" w:sz="4" w:space="0" w:color="auto"/>
              <w:left w:val="single" w:sz="4" w:space="0" w:color="auto"/>
              <w:bottom w:val="single" w:sz="4" w:space="0" w:color="auto"/>
              <w:right w:val="single" w:sz="4" w:space="0" w:color="auto"/>
            </w:tcBorders>
            <w:vAlign w:val="center"/>
          </w:tcPr>
          <w:p w14:paraId="0153FF67"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12</w:t>
            </w:r>
          </w:p>
        </w:tc>
        <w:tc>
          <w:tcPr>
            <w:tcW w:w="1499" w:type="dxa"/>
            <w:tcBorders>
              <w:top w:val="single" w:sz="4" w:space="0" w:color="auto"/>
              <w:left w:val="single" w:sz="4" w:space="0" w:color="auto"/>
              <w:bottom w:val="single" w:sz="4" w:space="0" w:color="auto"/>
              <w:right w:val="single" w:sz="4" w:space="0" w:color="auto"/>
            </w:tcBorders>
          </w:tcPr>
          <w:p w14:paraId="1905594E" w14:textId="77777777" w:rsidR="002F44BF" w:rsidRDefault="002F44BF">
            <w:pPr>
              <w:widowControl/>
              <w:spacing w:line="240" w:lineRule="exact"/>
              <w:jc w:val="center"/>
              <w:rPr>
                <w:rFonts w:ascii="仿宋" w:eastAsia="仿宋" w:hAnsi="仿宋" w:cs="宋体" w:hint="eastAsia"/>
                <w:color w:val="000000"/>
                <w:kern w:val="0"/>
                <w:sz w:val="24"/>
              </w:rPr>
            </w:pPr>
          </w:p>
          <w:p w14:paraId="0EF88E0E"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23</w:t>
            </w:r>
          </w:p>
        </w:tc>
        <w:tc>
          <w:tcPr>
            <w:tcW w:w="1499" w:type="dxa"/>
            <w:tcBorders>
              <w:top w:val="single" w:sz="4" w:space="0" w:color="auto"/>
              <w:left w:val="single" w:sz="4" w:space="0" w:color="auto"/>
              <w:bottom w:val="single" w:sz="4" w:space="0" w:color="auto"/>
              <w:right w:val="single" w:sz="4" w:space="0" w:color="auto"/>
            </w:tcBorders>
            <w:vAlign w:val="center"/>
          </w:tcPr>
          <w:p w14:paraId="27CCF903"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12</w:t>
            </w:r>
          </w:p>
        </w:tc>
        <w:tc>
          <w:tcPr>
            <w:tcW w:w="1077" w:type="dxa"/>
            <w:tcBorders>
              <w:top w:val="single" w:sz="4" w:space="0" w:color="auto"/>
              <w:left w:val="single" w:sz="4" w:space="0" w:color="auto"/>
              <w:bottom w:val="single" w:sz="4" w:space="0" w:color="auto"/>
              <w:right w:val="single" w:sz="4" w:space="0" w:color="auto"/>
            </w:tcBorders>
            <w:vAlign w:val="center"/>
          </w:tcPr>
          <w:p w14:paraId="771950BB" w14:textId="77777777" w:rsidR="002F44BF" w:rsidRDefault="001B1431">
            <w:pPr>
              <w:widowControl/>
              <w:spacing w:line="240" w:lineRule="exact"/>
              <w:jc w:val="center"/>
              <w:rPr>
                <w:rFonts w:ascii="仿宋" w:eastAsia="仿宋" w:hAnsi="仿宋" w:cs="宋体" w:hint="eastAsia"/>
                <w:color w:val="000000"/>
                <w:kern w:val="0"/>
                <w:sz w:val="24"/>
              </w:rPr>
            </w:pPr>
            <w:r>
              <w:rPr>
                <w:rFonts w:ascii="仿宋" w:eastAsia="仿宋" w:hAnsi="仿宋" w:cs="宋体" w:hint="eastAsia"/>
                <w:color w:val="000000"/>
                <w:kern w:val="0"/>
                <w:sz w:val="24"/>
              </w:rPr>
              <w:t>123</w:t>
            </w:r>
          </w:p>
        </w:tc>
      </w:tr>
    </w:tbl>
    <w:p w14:paraId="66A2624F" w14:textId="77777777" w:rsidR="002F44BF" w:rsidRDefault="002F44BF">
      <w:pPr>
        <w:ind w:firstLineChars="200" w:firstLine="640"/>
        <w:rPr>
          <w:rFonts w:ascii="黑体" w:eastAsia="黑体" w:hAnsi="宋体" w:cs="宋体" w:hint="eastAsia"/>
          <w:kern w:val="0"/>
          <w:sz w:val="32"/>
          <w:szCs w:val="32"/>
        </w:rPr>
      </w:pPr>
    </w:p>
    <w:p w14:paraId="345DB227" w14:textId="646540BA" w:rsidR="002F44BF" w:rsidRPr="00245B1C" w:rsidRDefault="000475CD" w:rsidP="00245B1C">
      <w:pPr>
        <w:widowControl/>
        <w:spacing w:beforeLines="50" w:before="156" w:afterLines="50" w:after="156" w:line="560" w:lineRule="exact"/>
        <w:jc w:val="left"/>
        <w:outlineLvl w:val="0"/>
        <w:rPr>
          <w:rFonts w:ascii="黑体" w:eastAsia="黑体" w:hAnsi="黑体" w:hint="eastAsia"/>
          <w:sz w:val="32"/>
          <w:szCs w:val="32"/>
        </w:rPr>
      </w:pPr>
      <w:r w:rsidRPr="00245B1C">
        <w:rPr>
          <w:rFonts w:ascii="黑体" w:eastAsia="黑体" w:hAnsi="黑体" w:hint="eastAsia"/>
          <w:sz w:val="32"/>
          <w:szCs w:val="32"/>
        </w:rPr>
        <w:t>七</w:t>
      </w:r>
      <w:r w:rsidR="001B1431" w:rsidRPr="00245B1C">
        <w:rPr>
          <w:rFonts w:ascii="黑体" w:eastAsia="黑体" w:hAnsi="黑体" w:hint="eastAsia"/>
          <w:sz w:val="32"/>
          <w:szCs w:val="32"/>
        </w:rPr>
        <w:t>、课程设置及教学要求</w:t>
      </w:r>
    </w:p>
    <w:p w14:paraId="5B993C71" w14:textId="77777777" w:rsidR="002F44BF" w:rsidRDefault="001B1431">
      <w:pPr>
        <w:pStyle w:val="aa"/>
        <w:jc w:val="both"/>
        <w:rPr>
          <w:rFonts w:ascii="黑体" w:eastAsia="黑体" w:hAnsi="宋体" w:cs="宋体" w:hint="eastAsia"/>
          <w:kern w:val="0"/>
          <w:sz w:val="32"/>
        </w:rPr>
      </w:pPr>
      <w:r>
        <w:rPr>
          <w:rFonts w:ascii="仿宋" w:eastAsia="仿宋" w:hAnsi="仿宋" w:hint="eastAsia"/>
          <w:color w:val="000000"/>
          <w:sz w:val="32"/>
        </w:rPr>
        <w:t>（一）公共基础课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418"/>
        <w:gridCol w:w="4961"/>
        <w:gridCol w:w="1326"/>
      </w:tblGrid>
      <w:tr w:rsidR="002F44BF" w14:paraId="1AD8C84E" w14:textId="77777777">
        <w:trPr>
          <w:jc w:val="center"/>
        </w:trPr>
        <w:tc>
          <w:tcPr>
            <w:tcW w:w="817" w:type="dxa"/>
            <w:vAlign w:val="center"/>
          </w:tcPr>
          <w:p w14:paraId="368CBF72" w14:textId="77777777" w:rsidR="002F44BF" w:rsidRDefault="001B1431">
            <w:pPr>
              <w:jc w:val="center"/>
              <w:rPr>
                <w:rFonts w:ascii="宋体" w:hAnsi="宋体" w:hint="eastAsia"/>
              </w:rPr>
            </w:pPr>
            <w:r>
              <w:rPr>
                <w:rFonts w:ascii="宋体" w:hAnsi="宋体" w:hint="eastAsia"/>
              </w:rPr>
              <w:t>1</w:t>
            </w:r>
          </w:p>
        </w:tc>
        <w:tc>
          <w:tcPr>
            <w:tcW w:w="1418" w:type="dxa"/>
            <w:vAlign w:val="center"/>
          </w:tcPr>
          <w:p w14:paraId="66F04AE4" w14:textId="77777777" w:rsidR="002F44BF" w:rsidRDefault="001B1431">
            <w:pPr>
              <w:spacing w:line="220" w:lineRule="atLeast"/>
              <w:jc w:val="center"/>
              <w:rPr>
                <w:rFonts w:ascii="宋体" w:hAnsi="宋体" w:hint="eastAsia"/>
              </w:rPr>
            </w:pPr>
            <w:r>
              <w:rPr>
                <w:rFonts w:ascii="宋体" w:hAnsi="宋体" w:hint="eastAsia"/>
              </w:rPr>
              <w:t>语文</w:t>
            </w:r>
          </w:p>
        </w:tc>
        <w:tc>
          <w:tcPr>
            <w:tcW w:w="4961" w:type="dxa"/>
            <w:vAlign w:val="center"/>
          </w:tcPr>
          <w:p w14:paraId="60683E3D" w14:textId="77777777" w:rsidR="002F44BF" w:rsidRDefault="001B1431">
            <w:pPr>
              <w:spacing w:line="220" w:lineRule="atLeast"/>
              <w:ind w:firstLineChars="200" w:firstLine="420"/>
              <w:rPr>
                <w:rFonts w:ascii="宋体" w:hAnsi="宋体" w:hint="eastAsia"/>
              </w:rPr>
            </w:pPr>
            <w:r>
              <w:rPr>
                <w:rFonts w:ascii="宋体" w:hAnsi="宋体" w:hint="eastAsia"/>
              </w:rPr>
              <w:t>依据《中等职业学校语文教学课程标准（2020）年版）》开设，培养学生掌握基础知识和基本技能，强化关键能力，使学生具有较强的语言文字运用能力、思维能力、审美能力，传承和弘扬中华优秀文化，形成良好的思想道德品质、科学素养和人文素养，为学生学好专业知识和技能，提高就业创业能力和终身发展能力，成为全面的高素质劳动者和技术技能人才奠定基础。</w:t>
            </w:r>
          </w:p>
        </w:tc>
        <w:tc>
          <w:tcPr>
            <w:tcW w:w="1326" w:type="dxa"/>
            <w:vAlign w:val="center"/>
          </w:tcPr>
          <w:p w14:paraId="4DA813F1" w14:textId="77777777" w:rsidR="002F44BF" w:rsidRDefault="001B1431">
            <w:pPr>
              <w:spacing w:line="220" w:lineRule="atLeast"/>
              <w:jc w:val="center"/>
              <w:rPr>
                <w:rFonts w:ascii="宋体" w:hAnsi="宋体" w:hint="eastAsia"/>
              </w:rPr>
            </w:pPr>
            <w:r>
              <w:rPr>
                <w:rFonts w:ascii="宋体" w:hAnsi="宋体" w:hint="eastAsia"/>
              </w:rPr>
              <w:t>198</w:t>
            </w:r>
          </w:p>
          <w:p w14:paraId="21131436" w14:textId="77777777" w:rsidR="002F44BF" w:rsidRDefault="002F44BF">
            <w:pPr>
              <w:spacing w:line="220" w:lineRule="atLeast"/>
              <w:jc w:val="center"/>
            </w:pPr>
          </w:p>
        </w:tc>
      </w:tr>
      <w:tr w:rsidR="002F44BF" w14:paraId="3D1DE123" w14:textId="77777777">
        <w:trPr>
          <w:jc w:val="center"/>
        </w:trPr>
        <w:tc>
          <w:tcPr>
            <w:tcW w:w="817" w:type="dxa"/>
          </w:tcPr>
          <w:p w14:paraId="09E2ADF6" w14:textId="77777777" w:rsidR="002F44BF" w:rsidRDefault="002F44BF">
            <w:pPr>
              <w:spacing w:before="240" w:line="220" w:lineRule="atLeast"/>
              <w:jc w:val="center"/>
              <w:rPr>
                <w:rFonts w:ascii="宋体" w:hAnsi="宋体" w:hint="eastAsia"/>
              </w:rPr>
            </w:pPr>
          </w:p>
          <w:p w14:paraId="497AE054" w14:textId="77777777" w:rsidR="002F44BF" w:rsidRDefault="001B1431">
            <w:pPr>
              <w:spacing w:before="240" w:line="220" w:lineRule="atLeast"/>
              <w:jc w:val="center"/>
              <w:rPr>
                <w:rFonts w:ascii="宋体" w:hAnsi="宋体" w:hint="eastAsia"/>
              </w:rPr>
            </w:pPr>
            <w:r>
              <w:rPr>
                <w:rFonts w:ascii="宋体" w:hAnsi="宋体" w:hint="eastAsia"/>
              </w:rPr>
              <w:t>2</w:t>
            </w:r>
          </w:p>
        </w:tc>
        <w:tc>
          <w:tcPr>
            <w:tcW w:w="1418" w:type="dxa"/>
          </w:tcPr>
          <w:p w14:paraId="48045A02" w14:textId="77777777" w:rsidR="002F44BF" w:rsidRDefault="002F44BF">
            <w:pPr>
              <w:spacing w:before="240" w:line="220" w:lineRule="atLeast"/>
              <w:jc w:val="center"/>
              <w:rPr>
                <w:rFonts w:ascii="宋体" w:hAnsi="宋体" w:hint="eastAsia"/>
              </w:rPr>
            </w:pPr>
          </w:p>
          <w:p w14:paraId="00F8051A" w14:textId="77777777" w:rsidR="002F44BF" w:rsidRDefault="001B1431">
            <w:pPr>
              <w:spacing w:before="240" w:line="220" w:lineRule="atLeast"/>
              <w:jc w:val="center"/>
              <w:rPr>
                <w:rFonts w:ascii="宋体" w:hAnsi="宋体" w:hint="eastAsia"/>
              </w:rPr>
            </w:pPr>
            <w:r>
              <w:rPr>
                <w:rFonts w:ascii="宋体" w:hAnsi="宋体" w:hint="eastAsia"/>
              </w:rPr>
              <w:t>数学</w:t>
            </w:r>
          </w:p>
        </w:tc>
        <w:tc>
          <w:tcPr>
            <w:tcW w:w="4961" w:type="dxa"/>
            <w:vAlign w:val="center"/>
          </w:tcPr>
          <w:p w14:paraId="7DA00FFD" w14:textId="77777777" w:rsidR="002F44BF" w:rsidRDefault="001B1431">
            <w:pPr>
              <w:spacing w:line="220" w:lineRule="atLeast"/>
              <w:ind w:firstLineChars="200" w:firstLine="420"/>
              <w:rPr>
                <w:rFonts w:ascii="宋体" w:hAnsi="宋体" w:hint="eastAsia"/>
              </w:rPr>
            </w:pPr>
            <w:r>
              <w:rPr>
                <w:rFonts w:ascii="宋体" w:hAnsi="宋体" w:hint="eastAsia"/>
              </w:rPr>
              <w:t>依据《中等职业学校数学课程标准（2020 年</w:t>
            </w:r>
          </w:p>
          <w:p w14:paraId="3383BA39" w14:textId="77777777" w:rsidR="002F44BF" w:rsidRDefault="001B1431">
            <w:pPr>
              <w:spacing w:line="220" w:lineRule="atLeast"/>
              <w:rPr>
                <w:rFonts w:ascii="宋体" w:hAnsi="宋体" w:hint="eastAsia"/>
              </w:rPr>
            </w:pPr>
            <w:r>
              <w:rPr>
                <w:rFonts w:ascii="宋体" w:hAnsi="宋体" w:hint="eastAsia"/>
              </w:rPr>
              <w:t>版）》开设，培养学生基本扎实的分析计算能力、计算工具基本使用技能和数据处理技能，培养学生系统全面特别是重点突出的观察能力、一定的空间想象能力、分析与解决问题能力和数学思维能力。引导学生逐步养成良好的学习习惯、实践意识、初步创新意识和实事求是的科学态度，提高学生就业能力与创业创新能力。</w:t>
            </w:r>
          </w:p>
        </w:tc>
        <w:tc>
          <w:tcPr>
            <w:tcW w:w="1326" w:type="dxa"/>
          </w:tcPr>
          <w:p w14:paraId="3A9910F5" w14:textId="77777777" w:rsidR="002F44BF" w:rsidRDefault="002F44BF">
            <w:pPr>
              <w:spacing w:before="240" w:line="220" w:lineRule="atLeast"/>
              <w:jc w:val="center"/>
              <w:rPr>
                <w:rFonts w:ascii="宋体" w:hAnsi="宋体" w:hint="eastAsia"/>
              </w:rPr>
            </w:pPr>
          </w:p>
          <w:p w14:paraId="13DF8F41" w14:textId="77777777" w:rsidR="002F44BF" w:rsidRDefault="001B1431">
            <w:pPr>
              <w:spacing w:before="240" w:line="220" w:lineRule="atLeast"/>
              <w:jc w:val="center"/>
              <w:rPr>
                <w:rFonts w:ascii="宋体" w:hAnsi="宋体" w:hint="eastAsia"/>
              </w:rPr>
            </w:pPr>
            <w:r>
              <w:rPr>
                <w:rFonts w:ascii="宋体" w:hAnsi="宋体" w:hint="eastAsia"/>
              </w:rPr>
              <w:t>180</w:t>
            </w:r>
          </w:p>
        </w:tc>
      </w:tr>
      <w:tr w:rsidR="002F44BF" w14:paraId="4A349A4D" w14:textId="77777777">
        <w:trPr>
          <w:jc w:val="center"/>
        </w:trPr>
        <w:tc>
          <w:tcPr>
            <w:tcW w:w="817" w:type="dxa"/>
          </w:tcPr>
          <w:p w14:paraId="261E07CB" w14:textId="77777777" w:rsidR="002F44BF" w:rsidRDefault="002F44BF">
            <w:pPr>
              <w:spacing w:before="240" w:line="220" w:lineRule="atLeast"/>
              <w:jc w:val="center"/>
              <w:rPr>
                <w:rFonts w:ascii="宋体" w:hAnsi="宋体" w:hint="eastAsia"/>
              </w:rPr>
            </w:pPr>
          </w:p>
          <w:p w14:paraId="64685C83" w14:textId="77777777" w:rsidR="002F44BF" w:rsidRDefault="002F44BF">
            <w:pPr>
              <w:spacing w:before="240" w:line="220" w:lineRule="atLeast"/>
              <w:jc w:val="center"/>
              <w:rPr>
                <w:rFonts w:ascii="宋体" w:hAnsi="宋体" w:hint="eastAsia"/>
              </w:rPr>
            </w:pPr>
          </w:p>
          <w:p w14:paraId="5732A86D" w14:textId="77777777" w:rsidR="002F44BF" w:rsidRDefault="001B1431">
            <w:pPr>
              <w:spacing w:before="240" w:line="220" w:lineRule="atLeast"/>
              <w:jc w:val="center"/>
              <w:rPr>
                <w:rFonts w:ascii="宋体" w:hAnsi="宋体" w:hint="eastAsia"/>
              </w:rPr>
            </w:pPr>
            <w:r>
              <w:rPr>
                <w:rFonts w:ascii="宋体" w:hAnsi="宋体" w:hint="eastAsia"/>
              </w:rPr>
              <w:t>3</w:t>
            </w:r>
          </w:p>
        </w:tc>
        <w:tc>
          <w:tcPr>
            <w:tcW w:w="1418" w:type="dxa"/>
          </w:tcPr>
          <w:p w14:paraId="0CE98944" w14:textId="77777777" w:rsidR="002F44BF" w:rsidRDefault="002F44BF">
            <w:pPr>
              <w:spacing w:before="240" w:line="220" w:lineRule="atLeast"/>
              <w:jc w:val="center"/>
              <w:rPr>
                <w:rFonts w:ascii="宋体" w:hAnsi="宋体" w:hint="eastAsia"/>
              </w:rPr>
            </w:pPr>
          </w:p>
          <w:p w14:paraId="7C597991" w14:textId="77777777" w:rsidR="002F44BF" w:rsidRDefault="002F44BF">
            <w:pPr>
              <w:spacing w:before="240" w:line="220" w:lineRule="atLeast"/>
              <w:jc w:val="center"/>
              <w:rPr>
                <w:rFonts w:ascii="宋体" w:hAnsi="宋体" w:hint="eastAsia"/>
              </w:rPr>
            </w:pPr>
          </w:p>
          <w:p w14:paraId="2940EC08" w14:textId="77777777" w:rsidR="002F44BF" w:rsidRDefault="001B1431">
            <w:pPr>
              <w:spacing w:before="240" w:line="220" w:lineRule="atLeast"/>
              <w:jc w:val="center"/>
              <w:rPr>
                <w:rFonts w:ascii="宋体" w:hAnsi="宋体" w:hint="eastAsia"/>
              </w:rPr>
            </w:pPr>
            <w:r>
              <w:rPr>
                <w:rFonts w:ascii="宋体" w:hAnsi="宋体" w:hint="eastAsia"/>
              </w:rPr>
              <w:t>英语</w:t>
            </w:r>
          </w:p>
        </w:tc>
        <w:tc>
          <w:tcPr>
            <w:tcW w:w="4961" w:type="dxa"/>
            <w:vAlign w:val="center"/>
          </w:tcPr>
          <w:p w14:paraId="75C92AC9" w14:textId="77777777" w:rsidR="002F44BF" w:rsidRDefault="001B1431">
            <w:pPr>
              <w:spacing w:line="220" w:lineRule="atLeast"/>
              <w:ind w:firstLineChars="200" w:firstLine="420"/>
              <w:rPr>
                <w:rFonts w:ascii="宋体" w:hAnsi="宋体" w:hint="eastAsia"/>
              </w:rPr>
            </w:pPr>
            <w:r>
              <w:rPr>
                <w:rFonts w:ascii="宋体" w:hAnsi="宋体" w:hint="eastAsia"/>
              </w:rPr>
              <w:t>依据《中等职业学校数学课程标准（2020 年版）》开设，明确新课标赋予教师教育教学方向上的新任务，即立德树人，发展英语学科核心素养，保证学业质量，突出英语学科的工具性和人文性的课程性质，从职场的语言沟通，思维感知差异，跨文化理解，自主学习四个维度帮助学生进一步学习英语基础知识，培养听、说、读、写等语言技能，初步形成职场英语的应用能力，激发和培养学生学习英语的兴趣，提高学生学习的扬和践行社会主义核心价值观，为学生成长自信心，养成良好的学习习惯，提高自主学习能</w:t>
            </w:r>
          </w:p>
          <w:p w14:paraId="6B6D801B" w14:textId="77777777" w:rsidR="002F44BF" w:rsidRDefault="001B1431">
            <w:pPr>
              <w:spacing w:line="220" w:lineRule="atLeast"/>
              <w:rPr>
                <w:rFonts w:ascii="宋体" w:hAnsi="宋体" w:hint="eastAsia"/>
              </w:rPr>
            </w:pPr>
            <w:r>
              <w:rPr>
                <w:rFonts w:ascii="宋体" w:hAnsi="宋体" w:hint="eastAsia"/>
              </w:rPr>
              <w:t>力。</w:t>
            </w:r>
          </w:p>
        </w:tc>
        <w:tc>
          <w:tcPr>
            <w:tcW w:w="1326" w:type="dxa"/>
          </w:tcPr>
          <w:p w14:paraId="316000E2" w14:textId="77777777" w:rsidR="002F44BF" w:rsidRDefault="002F44BF">
            <w:pPr>
              <w:spacing w:before="240" w:line="220" w:lineRule="atLeast"/>
              <w:jc w:val="center"/>
              <w:rPr>
                <w:rFonts w:ascii="宋体" w:hAnsi="宋体" w:hint="eastAsia"/>
              </w:rPr>
            </w:pPr>
          </w:p>
          <w:p w14:paraId="58D62ED2" w14:textId="77777777" w:rsidR="002F44BF" w:rsidRDefault="002F44BF">
            <w:pPr>
              <w:spacing w:before="240" w:line="220" w:lineRule="atLeast"/>
              <w:jc w:val="center"/>
              <w:rPr>
                <w:rFonts w:ascii="宋体" w:hAnsi="宋体" w:hint="eastAsia"/>
              </w:rPr>
            </w:pPr>
          </w:p>
          <w:p w14:paraId="47B02768" w14:textId="77777777" w:rsidR="002F44BF" w:rsidRDefault="001B1431">
            <w:pPr>
              <w:spacing w:before="240" w:line="220" w:lineRule="atLeast"/>
              <w:jc w:val="center"/>
              <w:rPr>
                <w:rFonts w:ascii="宋体" w:hAnsi="宋体" w:hint="eastAsia"/>
              </w:rPr>
            </w:pPr>
            <w:r>
              <w:rPr>
                <w:rFonts w:ascii="宋体" w:hAnsi="宋体" w:hint="eastAsia"/>
              </w:rPr>
              <w:t>180</w:t>
            </w:r>
          </w:p>
        </w:tc>
      </w:tr>
      <w:tr w:rsidR="002F44BF" w14:paraId="3876D6F3" w14:textId="77777777">
        <w:trPr>
          <w:jc w:val="center"/>
        </w:trPr>
        <w:tc>
          <w:tcPr>
            <w:tcW w:w="817" w:type="dxa"/>
          </w:tcPr>
          <w:p w14:paraId="20C1BCB9" w14:textId="77777777" w:rsidR="002F44BF" w:rsidRDefault="002F44BF">
            <w:pPr>
              <w:spacing w:line="220" w:lineRule="atLeast"/>
              <w:jc w:val="center"/>
              <w:rPr>
                <w:rFonts w:ascii="宋体" w:hAnsi="宋体" w:hint="eastAsia"/>
              </w:rPr>
            </w:pPr>
          </w:p>
          <w:p w14:paraId="2702356F" w14:textId="77777777" w:rsidR="002F44BF" w:rsidRDefault="002F44BF">
            <w:pPr>
              <w:spacing w:line="220" w:lineRule="atLeast"/>
              <w:jc w:val="center"/>
              <w:rPr>
                <w:rFonts w:ascii="宋体" w:hAnsi="宋体" w:hint="eastAsia"/>
              </w:rPr>
            </w:pPr>
          </w:p>
          <w:p w14:paraId="27FF11B8" w14:textId="77777777" w:rsidR="002F44BF" w:rsidRDefault="001B1431">
            <w:pPr>
              <w:spacing w:line="220" w:lineRule="atLeast"/>
              <w:jc w:val="center"/>
              <w:rPr>
                <w:rFonts w:ascii="宋体" w:hAnsi="宋体" w:hint="eastAsia"/>
              </w:rPr>
            </w:pPr>
            <w:r>
              <w:rPr>
                <w:rFonts w:ascii="宋体" w:hAnsi="宋体" w:hint="eastAsia"/>
              </w:rPr>
              <w:t>4</w:t>
            </w:r>
          </w:p>
        </w:tc>
        <w:tc>
          <w:tcPr>
            <w:tcW w:w="1418" w:type="dxa"/>
          </w:tcPr>
          <w:p w14:paraId="7772706B" w14:textId="77777777" w:rsidR="002F44BF" w:rsidRDefault="002F44BF">
            <w:pPr>
              <w:spacing w:line="220" w:lineRule="atLeast"/>
              <w:jc w:val="center"/>
              <w:rPr>
                <w:rFonts w:ascii="宋体" w:hAnsi="宋体" w:hint="eastAsia"/>
              </w:rPr>
            </w:pPr>
          </w:p>
          <w:p w14:paraId="034FD2B6" w14:textId="77777777" w:rsidR="002F44BF" w:rsidRDefault="002F44BF">
            <w:pPr>
              <w:spacing w:line="220" w:lineRule="atLeast"/>
              <w:jc w:val="center"/>
              <w:rPr>
                <w:rFonts w:ascii="宋体" w:hAnsi="宋体" w:hint="eastAsia"/>
              </w:rPr>
            </w:pPr>
          </w:p>
          <w:p w14:paraId="62E1423F" w14:textId="77777777" w:rsidR="002F44BF" w:rsidRDefault="001B1431">
            <w:pPr>
              <w:spacing w:line="220" w:lineRule="atLeast"/>
              <w:jc w:val="center"/>
              <w:rPr>
                <w:rFonts w:ascii="宋体" w:hAnsi="宋体" w:hint="eastAsia"/>
              </w:rPr>
            </w:pPr>
            <w:r>
              <w:rPr>
                <w:rFonts w:ascii="宋体" w:hAnsi="宋体" w:hint="eastAsia"/>
              </w:rPr>
              <w:t>体育与健康</w:t>
            </w:r>
          </w:p>
        </w:tc>
        <w:tc>
          <w:tcPr>
            <w:tcW w:w="4961" w:type="dxa"/>
            <w:vAlign w:val="center"/>
          </w:tcPr>
          <w:p w14:paraId="2EB1F71D" w14:textId="77777777" w:rsidR="002F44BF" w:rsidRDefault="001B1431">
            <w:pPr>
              <w:spacing w:line="220" w:lineRule="atLeast"/>
              <w:ind w:firstLineChars="200" w:firstLine="420"/>
              <w:rPr>
                <w:rFonts w:ascii="宋体" w:hAnsi="宋体" w:hint="eastAsia"/>
              </w:rPr>
            </w:pPr>
            <w:r>
              <w:rPr>
                <w:rFonts w:ascii="宋体" w:hAnsi="宋体" w:hint="eastAsia"/>
              </w:rPr>
              <w:t>依据《中等职业学校体育与健康课程标准（2020 年版）》开设，落实立德树人的根本任务，坚持健康第一的教育理念，通过传授体育与健康的知识、技能和方法，提高学生的体育运动能力，培养运动爱好和特长，使学生养成终生体育锻炼的习惯，形成健康的行为和生活方式，健全人格，强健体魄，具备身心健康和职业生涯发展必备的体育与健康学科核心素养，</w:t>
            </w:r>
            <w:r>
              <w:rPr>
                <w:rFonts w:ascii="宋体" w:hAnsi="宋体" w:hint="eastAsia"/>
              </w:rPr>
              <w:lastRenderedPageBreak/>
              <w:t>引领学生逐步形成正确的世界观、人生观和价值观，自觉践行社会主义核心价值观，成为德智体美劳全面发展的高素质劳动者和技术技能人才。</w:t>
            </w:r>
          </w:p>
        </w:tc>
        <w:tc>
          <w:tcPr>
            <w:tcW w:w="1326" w:type="dxa"/>
          </w:tcPr>
          <w:p w14:paraId="5434F568" w14:textId="77777777" w:rsidR="002F44BF" w:rsidRDefault="002F44BF">
            <w:pPr>
              <w:spacing w:line="220" w:lineRule="atLeast"/>
              <w:jc w:val="center"/>
              <w:rPr>
                <w:rFonts w:ascii="宋体" w:hAnsi="宋体" w:hint="eastAsia"/>
              </w:rPr>
            </w:pPr>
          </w:p>
          <w:p w14:paraId="3D56C22B" w14:textId="77777777" w:rsidR="002F44BF" w:rsidRDefault="002F44BF">
            <w:pPr>
              <w:spacing w:line="220" w:lineRule="atLeast"/>
              <w:jc w:val="center"/>
              <w:rPr>
                <w:rFonts w:ascii="宋体" w:hAnsi="宋体" w:hint="eastAsia"/>
              </w:rPr>
            </w:pPr>
          </w:p>
          <w:p w14:paraId="38CE9DF7" w14:textId="77777777" w:rsidR="002F44BF" w:rsidRDefault="001B1431">
            <w:pPr>
              <w:spacing w:line="220" w:lineRule="atLeast"/>
              <w:jc w:val="center"/>
              <w:rPr>
                <w:rFonts w:ascii="宋体" w:hAnsi="宋体" w:hint="eastAsia"/>
              </w:rPr>
            </w:pPr>
            <w:r>
              <w:rPr>
                <w:rFonts w:ascii="宋体" w:hAnsi="宋体" w:hint="eastAsia"/>
              </w:rPr>
              <w:t>180</w:t>
            </w:r>
          </w:p>
        </w:tc>
      </w:tr>
      <w:tr w:rsidR="002F44BF" w14:paraId="31506209" w14:textId="77777777">
        <w:trPr>
          <w:jc w:val="center"/>
        </w:trPr>
        <w:tc>
          <w:tcPr>
            <w:tcW w:w="817" w:type="dxa"/>
            <w:vAlign w:val="center"/>
          </w:tcPr>
          <w:p w14:paraId="69C19AFC" w14:textId="77777777" w:rsidR="002F44BF" w:rsidRDefault="001B1431">
            <w:pPr>
              <w:spacing w:before="240" w:line="220" w:lineRule="atLeast"/>
              <w:jc w:val="center"/>
              <w:rPr>
                <w:rFonts w:ascii="宋体" w:hAnsi="宋体" w:hint="eastAsia"/>
              </w:rPr>
            </w:pPr>
            <w:r>
              <w:rPr>
                <w:rFonts w:ascii="宋体" w:hAnsi="宋体" w:hint="eastAsia"/>
              </w:rPr>
              <w:t>5</w:t>
            </w:r>
          </w:p>
        </w:tc>
        <w:tc>
          <w:tcPr>
            <w:tcW w:w="1418" w:type="dxa"/>
            <w:vAlign w:val="center"/>
          </w:tcPr>
          <w:p w14:paraId="1CB60528" w14:textId="77777777" w:rsidR="002F44BF" w:rsidRDefault="001B1431">
            <w:pPr>
              <w:spacing w:before="240" w:line="220" w:lineRule="atLeast"/>
              <w:jc w:val="center"/>
              <w:rPr>
                <w:rFonts w:ascii="宋体" w:hAnsi="宋体" w:hint="eastAsia"/>
              </w:rPr>
            </w:pPr>
            <w:r>
              <w:rPr>
                <w:rFonts w:ascii="宋体" w:hAnsi="宋体" w:hint="eastAsia"/>
              </w:rPr>
              <w:t>中国特色社会主义</w:t>
            </w:r>
          </w:p>
        </w:tc>
        <w:tc>
          <w:tcPr>
            <w:tcW w:w="4961" w:type="dxa"/>
            <w:vAlign w:val="center"/>
          </w:tcPr>
          <w:p w14:paraId="40C50C81" w14:textId="77777777" w:rsidR="002F44BF" w:rsidRDefault="001B1431">
            <w:pPr>
              <w:spacing w:line="220" w:lineRule="atLeast"/>
              <w:ind w:firstLineChars="200" w:firstLine="420"/>
              <w:rPr>
                <w:rFonts w:ascii="宋体" w:hAnsi="宋体" w:hint="eastAsia"/>
              </w:rPr>
            </w:pPr>
            <w:r>
              <w:rPr>
                <w:rFonts w:ascii="宋体" w:hAnsi="宋体" w:hint="eastAsia"/>
              </w:rPr>
              <w:t>依据《中等职业学校思想政治课程标准（2020年版）》开设，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把爱国情、强国志、报国行自觉融入坚持和发展中国特色社会主义事业、建设社会主义现代化强国、实现中华民族伟大复兴的奋斗之中。</w:t>
            </w:r>
          </w:p>
        </w:tc>
        <w:tc>
          <w:tcPr>
            <w:tcW w:w="1326" w:type="dxa"/>
            <w:vAlign w:val="center"/>
          </w:tcPr>
          <w:p w14:paraId="3BFB9CE0" w14:textId="77777777" w:rsidR="002F44BF" w:rsidRDefault="001B1431">
            <w:pPr>
              <w:spacing w:before="240" w:line="220" w:lineRule="atLeast"/>
              <w:jc w:val="center"/>
              <w:rPr>
                <w:rFonts w:ascii="宋体" w:hAnsi="宋体" w:hint="eastAsia"/>
              </w:rPr>
            </w:pPr>
            <w:r>
              <w:rPr>
                <w:rFonts w:ascii="宋体" w:hAnsi="宋体" w:hint="eastAsia"/>
              </w:rPr>
              <w:t>36</w:t>
            </w:r>
          </w:p>
          <w:p w14:paraId="5700A9FE" w14:textId="77777777" w:rsidR="002F44BF" w:rsidRDefault="002F44BF">
            <w:pPr>
              <w:spacing w:before="240" w:line="220" w:lineRule="atLeast"/>
              <w:jc w:val="center"/>
            </w:pPr>
          </w:p>
        </w:tc>
      </w:tr>
      <w:tr w:rsidR="002F44BF" w14:paraId="12666F9D" w14:textId="77777777">
        <w:trPr>
          <w:jc w:val="center"/>
        </w:trPr>
        <w:tc>
          <w:tcPr>
            <w:tcW w:w="817" w:type="dxa"/>
          </w:tcPr>
          <w:p w14:paraId="20F4215E" w14:textId="77777777" w:rsidR="002F44BF" w:rsidRDefault="002F44BF">
            <w:pPr>
              <w:spacing w:before="240" w:line="220" w:lineRule="atLeast"/>
              <w:jc w:val="center"/>
              <w:rPr>
                <w:rFonts w:ascii="宋体" w:hAnsi="宋体" w:hint="eastAsia"/>
              </w:rPr>
            </w:pPr>
          </w:p>
          <w:p w14:paraId="69224669" w14:textId="77777777" w:rsidR="002F44BF" w:rsidRDefault="001B1431">
            <w:pPr>
              <w:spacing w:before="240" w:line="220" w:lineRule="atLeast"/>
              <w:jc w:val="center"/>
              <w:rPr>
                <w:rFonts w:ascii="宋体" w:hAnsi="宋体" w:hint="eastAsia"/>
              </w:rPr>
            </w:pPr>
            <w:r>
              <w:rPr>
                <w:rFonts w:ascii="宋体" w:hAnsi="宋体" w:hint="eastAsia"/>
              </w:rPr>
              <w:t>6</w:t>
            </w:r>
          </w:p>
        </w:tc>
        <w:tc>
          <w:tcPr>
            <w:tcW w:w="1418" w:type="dxa"/>
          </w:tcPr>
          <w:p w14:paraId="61D083BC" w14:textId="77777777" w:rsidR="002F44BF" w:rsidRDefault="002F44BF">
            <w:pPr>
              <w:spacing w:before="240" w:line="220" w:lineRule="atLeast"/>
              <w:jc w:val="center"/>
              <w:rPr>
                <w:rFonts w:ascii="宋体" w:hAnsi="宋体" w:hint="eastAsia"/>
              </w:rPr>
            </w:pPr>
          </w:p>
          <w:p w14:paraId="4260CC16" w14:textId="77777777" w:rsidR="002F44BF" w:rsidRDefault="001B1431">
            <w:pPr>
              <w:spacing w:before="240" w:line="220" w:lineRule="atLeast"/>
              <w:jc w:val="center"/>
              <w:rPr>
                <w:rFonts w:ascii="宋体" w:hAnsi="宋体" w:hint="eastAsia"/>
              </w:rPr>
            </w:pPr>
            <w:r>
              <w:rPr>
                <w:rFonts w:ascii="宋体" w:hAnsi="宋体" w:hint="eastAsia"/>
              </w:rPr>
              <w:t>安全教育</w:t>
            </w:r>
          </w:p>
        </w:tc>
        <w:tc>
          <w:tcPr>
            <w:tcW w:w="4961" w:type="dxa"/>
            <w:vAlign w:val="center"/>
          </w:tcPr>
          <w:p w14:paraId="783E1305" w14:textId="77777777" w:rsidR="002F44BF" w:rsidRDefault="001B1431">
            <w:pPr>
              <w:spacing w:line="220" w:lineRule="atLeast"/>
              <w:ind w:firstLineChars="200" w:firstLine="420"/>
              <w:rPr>
                <w:rFonts w:ascii="宋体" w:hAnsi="宋体" w:hint="eastAsia"/>
              </w:rPr>
            </w:pPr>
            <w:r>
              <w:rPr>
                <w:rFonts w:ascii="宋体" w:hAnsi="宋体" w:hint="eastAsia"/>
              </w:rPr>
              <w:t>依据《中等职业学校职业健康与安全教学大纲》开设，引导学生树立正确的职业健康与安全观念，使学生掌握职业健康与安全的基础知识，树立正确的职业健康与安全观念，形成职业健康与安全技能，提高职业素质和职业能力，做好适应社会、融入社会和就业、创业的准备。</w:t>
            </w:r>
          </w:p>
        </w:tc>
        <w:tc>
          <w:tcPr>
            <w:tcW w:w="1326" w:type="dxa"/>
            <w:vAlign w:val="center"/>
          </w:tcPr>
          <w:p w14:paraId="39E0797A" w14:textId="77777777" w:rsidR="002F44BF" w:rsidRDefault="001B1431">
            <w:pPr>
              <w:spacing w:before="240" w:line="220" w:lineRule="atLeast"/>
              <w:jc w:val="center"/>
              <w:rPr>
                <w:rFonts w:ascii="宋体" w:hAnsi="宋体" w:hint="eastAsia"/>
              </w:rPr>
            </w:pPr>
            <w:r>
              <w:rPr>
                <w:rFonts w:ascii="宋体" w:hAnsi="宋体" w:hint="eastAsia"/>
              </w:rPr>
              <w:t>18</w:t>
            </w:r>
          </w:p>
        </w:tc>
      </w:tr>
      <w:tr w:rsidR="002F44BF" w14:paraId="6F2F96F8" w14:textId="77777777">
        <w:trPr>
          <w:jc w:val="center"/>
        </w:trPr>
        <w:tc>
          <w:tcPr>
            <w:tcW w:w="817" w:type="dxa"/>
          </w:tcPr>
          <w:p w14:paraId="418C86F2" w14:textId="77777777" w:rsidR="002F44BF" w:rsidRDefault="002F44BF">
            <w:pPr>
              <w:spacing w:before="240" w:line="220" w:lineRule="atLeast"/>
              <w:jc w:val="center"/>
              <w:rPr>
                <w:rFonts w:ascii="宋体" w:hAnsi="宋体" w:hint="eastAsia"/>
              </w:rPr>
            </w:pPr>
          </w:p>
          <w:p w14:paraId="15FF4BEC" w14:textId="77777777" w:rsidR="002F44BF" w:rsidRDefault="002F44BF">
            <w:pPr>
              <w:spacing w:before="240" w:line="220" w:lineRule="atLeast"/>
              <w:jc w:val="center"/>
              <w:rPr>
                <w:rFonts w:ascii="宋体" w:hAnsi="宋体" w:hint="eastAsia"/>
              </w:rPr>
            </w:pPr>
          </w:p>
          <w:p w14:paraId="4E11BEA4" w14:textId="77777777" w:rsidR="002F44BF" w:rsidRDefault="001B1431">
            <w:pPr>
              <w:spacing w:before="240" w:line="220" w:lineRule="atLeast"/>
              <w:jc w:val="center"/>
              <w:rPr>
                <w:rFonts w:ascii="宋体" w:hAnsi="宋体" w:hint="eastAsia"/>
              </w:rPr>
            </w:pPr>
            <w:r>
              <w:rPr>
                <w:rFonts w:ascii="宋体" w:hAnsi="宋体" w:hint="eastAsia"/>
              </w:rPr>
              <w:t>7</w:t>
            </w:r>
          </w:p>
        </w:tc>
        <w:tc>
          <w:tcPr>
            <w:tcW w:w="1418" w:type="dxa"/>
          </w:tcPr>
          <w:p w14:paraId="0CE28D50" w14:textId="77777777" w:rsidR="002F44BF" w:rsidRDefault="002F44BF">
            <w:pPr>
              <w:spacing w:before="240" w:line="220" w:lineRule="atLeast"/>
              <w:jc w:val="center"/>
              <w:rPr>
                <w:rFonts w:ascii="宋体" w:hAnsi="宋体" w:hint="eastAsia"/>
              </w:rPr>
            </w:pPr>
          </w:p>
          <w:p w14:paraId="701D82FF" w14:textId="77777777" w:rsidR="002F44BF" w:rsidRDefault="002F44BF">
            <w:pPr>
              <w:spacing w:before="240" w:line="220" w:lineRule="atLeast"/>
              <w:jc w:val="center"/>
              <w:rPr>
                <w:rFonts w:ascii="宋体" w:hAnsi="宋体" w:hint="eastAsia"/>
              </w:rPr>
            </w:pPr>
          </w:p>
          <w:p w14:paraId="015CE842" w14:textId="77777777" w:rsidR="002F44BF" w:rsidRDefault="001B1431">
            <w:pPr>
              <w:spacing w:before="240" w:line="220" w:lineRule="atLeast"/>
              <w:jc w:val="center"/>
              <w:rPr>
                <w:rFonts w:ascii="宋体" w:hAnsi="宋体" w:hint="eastAsia"/>
              </w:rPr>
            </w:pPr>
            <w:r>
              <w:rPr>
                <w:rFonts w:ascii="宋体" w:hAnsi="宋体" w:hint="eastAsia"/>
              </w:rPr>
              <w:t>心理健康与职业生涯</w:t>
            </w:r>
          </w:p>
        </w:tc>
        <w:tc>
          <w:tcPr>
            <w:tcW w:w="4961" w:type="dxa"/>
            <w:vAlign w:val="center"/>
          </w:tcPr>
          <w:p w14:paraId="061AD975" w14:textId="77777777" w:rsidR="002F44BF" w:rsidRDefault="001B1431">
            <w:pPr>
              <w:spacing w:line="220" w:lineRule="atLeast"/>
              <w:ind w:firstLineChars="200" w:firstLine="420"/>
              <w:rPr>
                <w:rFonts w:ascii="宋体" w:hAnsi="宋体" w:hint="eastAsia"/>
              </w:rPr>
            </w:pPr>
            <w:r>
              <w:rPr>
                <w:rFonts w:ascii="宋体" w:hAnsi="宋体" w:hint="eastAsia"/>
              </w:rPr>
              <w:t>依据《中等职业学校思想政治课程标准（2020年版）》开设，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1326" w:type="dxa"/>
            <w:vAlign w:val="center"/>
          </w:tcPr>
          <w:p w14:paraId="6BA9EA19" w14:textId="77777777" w:rsidR="002F44BF" w:rsidRDefault="001B1431">
            <w:pPr>
              <w:spacing w:before="240" w:line="220" w:lineRule="atLeast"/>
              <w:jc w:val="center"/>
              <w:rPr>
                <w:rFonts w:ascii="宋体" w:hAnsi="宋体" w:hint="eastAsia"/>
              </w:rPr>
            </w:pPr>
            <w:r>
              <w:rPr>
                <w:rFonts w:ascii="宋体" w:hAnsi="宋体" w:hint="eastAsia"/>
              </w:rPr>
              <w:t>36</w:t>
            </w:r>
          </w:p>
        </w:tc>
      </w:tr>
      <w:tr w:rsidR="002F44BF" w14:paraId="5B7C35CA" w14:textId="77777777">
        <w:trPr>
          <w:jc w:val="center"/>
        </w:trPr>
        <w:tc>
          <w:tcPr>
            <w:tcW w:w="817" w:type="dxa"/>
          </w:tcPr>
          <w:p w14:paraId="2753C365" w14:textId="77777777" w:rsidR="002F44BF" w:rsidRDefault="002F44BF">
            <w:pPr>
              <w:spacing w:before="240" w:line="220" w:lineRule="atLeast"/>
              <w:jc w:val="center"/>
              <w:rPr>
                <w:rFonts w:ascii="宋体" w:hAnsi="宋体" w:hint="eastAsia"/>
              </w:rPr>
            </w:pPr>
          </w:p>
          <w:p w14:paraId="218EF030" w14:textId="77777777" w:rsidR="002F44BF" w:rsidRDefault="001B1431">
            <w:pPr>
              <w:spacing w:before="240" w:line="220" w:lineRule="atLeast"/>
              <w:jc w:val="center"/>
              <w:rPr>
                <w:rFonts w:ascii="宋体" w:hAnsi="宋体" w:hint="eastAsia"/>
              </w:rPr>
            </w:pPr>
            <w:r>
              <w:rPr>
                <w:rFonts w:ascii="宋体" w:hAnsi="宋体" w:hint="eastAsia"/>
              </w:rPr>
              <w:t>8</w:t>
            </w:r>
          </w:p>
        </w:tc>
        <w:tc>
          <w:tcPr>
            <w:tcW w:w="1418" w:type="dxa"/>
          </w:tcPr>
          <w:p w14:paraId="5BAA42FD" w14:textId="77777777" w:rsidR="002F44BF" w:rsidRDefault="002F44BF">
            <w:pPr>
              <w:spacing w:before="240" w:line="220" w:lineRule="atLeast"/>
              <w:jc w:val="center"/>
              <w:rPr>
                <w:rFonts w:ascii="宋体" w:hAnsi="宋体" w:hint="eastAsia"/>
              </w:rPr>
            </w:pPr>
          </w:p>
          <w:p w14:paraId="7A217B48" w14:textId="77777777" w:rsidR="002F44BF" w:rsidRDefault="001B1431">
            <w:pPr>
              <w:spacing w:before="240" w:line="220" w:lineRule="atLeast"/>
              <w:jc w:val="center"/>
              <w:rPr>
                <w:rFonts w:ascii="宋体" w:hAnsi="宋体" w:hint="eastAsia"/>
              </w:rPr>
            </w:pPr>
            <w:r>
              <w:rPr>
                <w:rFonts w:ascii="宋体" w:hAnsi="宋体" w:hint="eastAsia"/>
              </w:rPr>
              <w:t>哲学与人生</w:t>
            </w:r>
          </w:p>
        </w:tc>
        <w:tc>
          <w:tcPr>
            <w:tcW w:w="4961" w:type="dxa"/>
            <w:vAlign w:val="center"/>
          </w:tcPr>
          <w:p w14:paraId="143C3F1C" w14:textId="77777777" w:rsidR="002F44BF" w:rsidRDefault="001B1431">
            <w:pPr>
              <w:spacing w:line="220" w:lineRule="atLeast"/>
              <w:ind w:firstLineChars="200" w:firstLine="420"/>
              <w:rPr>
                <w:rFonts w:ascii="宋体" w:hAnsi="宋体" w:hint="eastAsia"/>
              </w:rPr>
            </w:pPr>
            <w:r>
              <w:rPr>
                <w:rFonts w:ascii="宋体" w:hAnsi="宋体" w:hint="eastAsia"/>
              </w:rPr>
              <w:t>依据《中等职业学校思想政治课程标准（2020年版）》开设，阐明马克思主义哲学是科学的世界观和方法论，讲述辩证唯物主义和历史唯物主义基本观点及其对人生成长的意义；阐述社会生活及个人成长中进行正确价值判断和行为选择的意义；引导学生弘奠定正确的世界观、人生观和价值观基础。</w:t>
            </w:r>
          </w:p>
        </w:tc>
        <w:tc>
          <w:tcPr>
            <w:tcW w:w="1326" w:type="dxa"/>
          </w:tcPr>
          <w:p w14:paraId="3A940877" w14:textId="77777777" w:rsidR="002F44BF" w:rsidRDefault="002F44BF">
            <w:pPr>
              <w:spacing w:before="240" w:line="220" w:lineRule="atLeast"/>
              <w:jc w:val="center"/>
              <w:rPr>
                <w:rFonts w:ascii="宋体" w:hAnsi="宋体" w:hint="eastAsia"/>
              </w:rPr>
            </w:pPr>
          </w:p>
          <w:p w14:paraId="45B5BEEE" w14:textId="77777777" w:rsidR="002F44BF" w:rsidRDefault="001B1431">
            <w:pPr>
              <w:spacing w:before="240" w:line="220" w:lineRule="atLeast"/>
              <w:jc w:val="center"/>
              <w:rPr>
                <w:rFonts w:ascii="宋体" w:hAnsi="宋体" w:hint="eastAsia"/>
              </w:rPr>
            </w:pPr>
            <w:r>
              <w:rPr>
                <w:rFonts w:ascii="宋体" w:hAnsi="宋体" w:hint="eastAsia"/>
              </w:rPr>
              <w:t>36</w:t>
            </w:r>
          </w:p>
        </w:tc>
      </w:tr>
      <w:tr w:rsidR="002F44BF" w14:paraId="13093D8D" w14:textId="77777777">
        <w:trPr>
          <w:jc w:val="center"/>
        </w:trPr>
        <w:tc>
          <w:tcPr>
            <w:tcW w:w="817" w:type="dxa"/>
          </w:tcPr>
          <w:p w14:paraId="2E7D95EF" w14:textId="77777777" w:rsidR="002F44BF" w:rsidRDefault="002F44BF">
            <w:pPr>
              <w:spacing w:before="240" w:line="220" w:lineRule="atLeast"/>
              <w:jc w:val="center"/>
              <w:rPr>
                <w:rFonts w:ascii="宋体" w:hAnsi="宋体" w:hint="eastAsia"/>
              </w:rPr>
            </w:pPr>
          </w:p>
          <w:p w14:paraId="131851B7" w14:textId="77777777" w:rsidR="002F44BF" w:rsidRDefault="001B1431">
            <w:pPr>
              <w:spacing w:before="240" w:line="220" w:lineRule="atLeast"/>
              <w:jc w:val="center"/>
              <w:rPr>
                <w:rFonts w:ascii="宋体" w:hAnsi="宋体" w:hint="eastAsia"/>
              </w:rPr>
            </w:pPr>
            <w:r>
              <w:rPr>
                <w:rFonts w:ascii="宋体" w:hAnsi="宋体" w:hint="eastAsia"/>
              </w:rPr>
              <w:t>9</w:t>
            </w:r>
          </w:p>
        </w:tc>
        <w:tc>
          <w:tcPr>
            <w:tcW w:w="1418" w:type="dxa"/>
          </w:tcPr>
          <w:p w14:paraId="62F0902F" w14:textId="77777777" w:rsidR="002F44BF" w:rsidRDefault="002F44BF">
            <w:pPr>
              <w:spacing w:before="240" w:line="220" w:lineRule="atLeast"/>
              <w:jc w:val="center"/>
              <w:rPr>
                <w:rFonts w:ascii="宋体" w:hAnsi="宋体" w:hint="eastAsia"/>
              </w:rPr>
            </w:pPr>
          </w:p>
          <w:p w14:paraId="4F40D69E" w14:textId="77777777" w:rsidR="002F44BF" w:rsidRDefault="001B1431">
            <w:pPr>
              <w:spacing w:before="240" w:line="220" w:lineRule="atLeast"/>
              <w:jc w:val="center"/>
              <w:rPr>
                <w:rFonts w:ascii="宋体" w:hAnsi="宋体" w:hint="eastAsia"/>
              </w:rPr>
            </w:pPr>
            <w:r>
              <w:rPr>
                <w:rFonts w:ascii="宋体" w:hAnsi="宋体" w:hint="eastAsia"/>
              </w:rPr>
              <w:t>职业道德与法治</w:t>
            </w:r>
          </w:p>
        </w:tc>
        <w:tc>
          <w:tcPr>
            <w:tcW w:w="4961" w:type="dxa"/>
            <w:vAlign w:val="center"/>
          </w:tcPr>
          <w:p w14:paraId="33EA6236" w14:textId="77777777" w:rsidR="002F44BF" w:rsidRDefault="001B1431">
            <w:pPr>
              <w:spacing w:line="220" w:lineRule="atLeast"/>
              <w:ind w:firstLineChars="200" w:firstLine="420"/>
              <w:rPr>
                <w:rFonts w:ascii="宋体" w:hAnsi="宋体" w:hint="eastAsia"/>
              </w:rPr>
            </w:pPr>
            <w:r>
              <w:rPr>
                <w:rFonts w:ascii="宋体" w:hAnsi="宋体" w:hint="eastAsia"/>
              </w:rPr>
              <w:t>依据《中等职业学校思想政治课程标准（2020年版）》开设，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1326" w:type="dxa"/>
            <w:vAlign w:val="center"/>
          </w:tcPr>
          <w:p w14:paraId="6733DED4" w14:textId="77777777" w:rsidR="002F44BF" w:rsidRDefault="001B1431">
            <w:pPr>
              <w:spacing w:before="240" w:line="220" w:lineRule="atLeast"/>
              <w:jc w:val="center"/>
              <w:rPr>
                <w:rFonts w:ascii="宋体" w:hAnsi="宋体" w:hint="eastAsia"/>
              </w:rPr>
            </w:pPr>
            <w:r>
              <w:rPr>
                <w:rFonts w:ascii="宋体" w:hAnsi="宋体" w:hint="eastAsia"/>
              </w:rPr>
              <w:t>36</w:t>
            </w:r>
          </w:p>
        </w:tc>
      </w:tr>
      <w:tr w:rsidR="002F44BF" w14:paraId="273D344A" w14:textId="77777777">
        <w:trPr>
          <w:jc w:val="center"/>
        </w:trPr>
        <w:tc>
          <w:tcPr>
            <w:tcW w:w="817" w:type="dxa"/>
          </w:tcPr>
          <w:p w14:paraId="0689E9D1" w14:textId="77777777" w:rsidR="002F44BF" w:rsidRDefault="002F44BF">
            <w:pPr>
              <w:spacing w:before="240" w:line="220" w:lineRule="atLeast"/>
              <w:jc w:val="center"/>
              <w:rPr>
                <w:rFonts w:ascii="宋体" w:hAnsi="宋体" w:hint="eastAsia"/>
              </w:rPr>
            </w:pPr>
          </w:p>
          <w:p w14:paraId="380E4DA4" w14:textId="77777777" w:rsidR="002F44BF" w:rsidRDefault="002F44BF">
            <w:pPr>
              <w:spacing w:before="240" w:line="220" w:lineRule="atLeast"/>
              <w:jc w:val="center"/>
              <w:rPr>
                <w:rFonts w:ascii="宋体" w:hAnsi="宋体" w:hint="eastAsia"/>
              </w:rPr>
            </w:pPr>
          </w:p>
          <w:p w14:paraId="4F30BA10" w14:textId="77777777" w:rsidR="002F44BF" w:rsidRDefault="001B1431">
            <w:pPr>
              <w:spacing w:before="240" w:line="220" w:lineRule="atLeast"/>
              <w:jc w:val="center"/>
              <w:rPr>
                <w:rFonts w:ascii="宋体" w:hAnsi="宋体" w:hint="eastAsia"/>
              </w:rPr>
            </w:pPr>
            <w:r>
              <w:rPr>
                <w:rFonts w:ascii="宋体" w:hAnsi="宋体" w:hint="eastAsia"/>
              </w:rPr>
              <w:t>10</w:t>
            </w:r>
          </w:p>
        </w:tc>
        <w:tc>
          <w:tcPr>
            <w:tcW w:w="1418" w:type="dxa"/>
          </w:tcPr>
          <w:p w14:paraId="12897E2A" w14:textId="77777777" w:rsidR="002F44BF" w:rsidRDefault="002F44BF">
            <w:pPr>
              <w:spacing w:before="240" w:line="220" w:lineRule="atLeast"/>
              <w:jc w:val="center"/>
              <w:rPr>
                <w:rFonts w:ascii="宋体" w:hAnsi="宋体" w:hint="eastAsia"/>
              </w:rPr>
            </w:pPr>
          </w:p>
          <w:p w14:paraId="49CC547F" w14:textId="77777777" w:rsidR="002F44BF" w:rsidRDefault="002F44BF">
            <w:pPr>
              <w:spacing w:before="240" w:line="220" w:lineRule="atLeast"/>
              <w:jc w:val="center"/>
              <w:rPr>
                <w:rFonts w:ascii="宋体" w:hAnsi="宋体" w:hint="eastAsia"/>
              </w:rPr>
            </w:pPr>
          </w:p>
          <w:p w14:paraId="7BB81A54" w14:textId="77777777" w:rsidR="002F44BF" w:rsidRDefault="001B1431">
            <w:pPr>
              <w:spacing w:before="240" w:line="220" w:lineRule="atLeast"/>
              <w:jc w:val="center"/>
              <w:rPr>
                <w:rFonts w:ascii="宋体" w:hAnsi="宋体" w:hint="eastAsia"/>
              </w:rPr>
            </w:pPr>
            <w:r>
              <w:rPr>
                <w:rFonts w:ascii="宋体" w:hAnsi="宋体" w:hint="eastAsia"/>
              </w:rPr>
              <w:t>艺术</w:t>
            </w:r>
          </w:p>
        </w:tc>
        <w:tc>
          <w:tcPr>
            <w:tcW w:w="4961" w:type="dxa"/>
            <w:vAlign w:val="center"/>
          </w:tcPr>
          <w:p w14:paraId="6BEA5D70" w14:textId="77777777" w:rsidR="002F44BF" w:rsidRDefault="001B1431">
            <w:pPr>
              <w:spacing w:line="220" w:lineRule="atLeast"/>
              <w:ind w:firstLineChars="200" w:firstLine="420"/>
              <w:rPr>
                <w:rFonts w:ascii="宋体" w:hAnsi="宋体" w:hint="eastAsia"/>
              </w:rPr>
            </w:pPr>
            <w:r>
              <w:rPr>
                <w:rFonts w:ascii="宋体" w:hAnsi="宋体" w:hint="eastAsia"/>
              </w:rPr>
              <w:lastRenderedPageBreak/>
              <w:t>依据《中等职业学校艺术课程标准（2020 年版）》</w:t>
            </w:r>
            <w:r>
              <w:rPr>
                <w:rFonts w:ascii="宋体" w:hAnsi="宋体" w:hint="eastAsia"/>
              </w:rPr>
              <w:lastRenderedPageBreak/>
              <w:t>开设，坚持落实立德树人根本任务，通过艺术鉴赏与实践等活动，发展艺术感知、审美判断、创意表达和文化理解等艺术核心素养。使学生了解或掌握不同艺术门类的基本知识、技能和原理，引导学生树立正确的世界观、人生观和价值观，增强文化自觉和文化自信，丰富学生人文素养与精神世界，培养学生艺术欣赏能力，提高学生文化品位和审美素质，培育学生职业素养、创新能力与合作意识。</w:t>
            </w:r>
          </w:p>
        </w:tc>
        <w:tc>
          <w:tcPr>
            <w:tcW w:w="1326" w:type="dxa"/>
            <w:vAlign w:val="center"/>
          </w:tcPr>
          <w:p w14:paraId="5C087C43" w14:textId="77777777" w:rsidR="002F44BF" w:rsidRDefault="001B1431">
            <w:pPr>
              <w:spacing w:before="240" w:line="220" w:lineRule="atLeast"/>
              <w:jc w:val="center"/>
              <w:rPr>
                <w:rFonts w:ascii="宋体" w:hAnsi="宋体" w:hint="eastAsia"/>
              </w:rPr>
            </w:pPr>
            <w:r>
              <w:rPr>
                <w:rFonts w:ascii="宋体" w:hAnsi="宋体" w:hint="eastAsia"/>
              </w:rPr>
              <w:lastRenderedPageBreak/>
              <w:t>36</w:t>
            </w:r>
          </w:p>
        </w:tc>
      </w:tr>
      <w:tr w:rsidR="002F44BF" w14:paraId="5F6CF5F9" w14:textId="77777777">
        <w:trPr>
          <w:jc w:val="center"/>
        </w:trPr>
        <w:tc>
          <w:tcPr>
            <w:tcW w:w="817" w:type="dxa"/>
            <w:vAlign w:val="center"/>
          </w:tcPr>
          <w:p w14:paraId="757339BA" w14:textId="77777777" w:rsidR="002F44BF" w:rsidRDefault="002F44BF">
            <w:pPr>
              <w:spacing w:before="240" w:line="220" w:lineRule="atLeast"/>
              <w:jc w:val="center"/>
              <w:rPr>
                <w:rFonts w:ascii="宋体" w:hAnsi="宋体" w:hint="eastAsia"/>
              </w:rPr>
            </w:pPr>
          </w:p>
          <w:p w14:paraId="699B8B2D" w14:textId="77777777" w:rsidR="002F44BF" w:rsidRDefault="001B1431">
            <w:pPr>
              <w:spacing w:before="240" w:line="220" w:lineRule="atLeast"/>
              <w:jc w:val="center"/>
              <w:rPr>
                <w:rFonts w:ascii="宋体" w:hAnsi="宋体" w:hint="eastAsia"/>
              </w:rPr>
            </w:pPr>
            <w:r>
              <w:rPr>
                <w:rFonts w:ascii="宋体" w:hAnsi="宋体" w:hint="eastAsia"/>
              </w:rPr>
              <w:t>11</w:t>
            </w:r>
          </w:p>
        </w:tc>
        <w:tc>
          <w:tcPr>
            <w:tcW w:w="1418" w:type="dxa"/>
            <w:vAlign w:val="center"/>
          </w:tcPr>
          <w:p w14:paraId="20C8D64D" w14:textId="77777777" w:rsidR="002F44BF" w:rsidRDefault="002F44BF">
            <w:pPr>
              <w:spacing w:before="240" w:line="220" w:lineRule="atLeast"/>
              <w:jc w:val="center"/>
              <w:rPr>
                <w:rFonts w:ascii="宋体" w:hAnsi="宋体" w:hint="eastAsia"/>
              </w:rPr>
            </w:pPr>
          </w:p>
          <w:p w14:paraId="12986294" w14:textId="77777777" w:rsidR="002F44BF" w:rsidRDefault="001B1431">
            <w:pPr>
              <w:spacing w:before="240" w:line="220" w:lineRule="atLeast"/>
              <w:jc w:val="center"/>
              <w:rPr>
                <w:rFonts w:ascii="宋体" w:hAnsi="宋体" w:hint="eastAsia"/>
              </w:rPr>
            </w:pPr>
            <w:r>
              <w:rPr>
                <w:rFonts w:ascii="宋体" w:hAnsi="宋体" w:hint="eastAsia"/>
              </w:rPr>
              <w:t>信息技术</w:t>
            </w:r>
          </w:p>
        </w:tc>
        <w:tc>
          <w:tcPr>
            <w:tcW w:w="4961" w:type="dxa"/>
            <w:vAlign w:val="center"/>
          </w:tcPr>
          <w:p w14:paraId="101FB1CA" w14:textId="77777777" w:rsidR="002F44BF" w:rsidRDefault="001B1431">
            <w:pPr>
              <w:spacing w:line="220" w:lineRule="atLeast"/>
              <w:ind w:firstLineChars="200" w:firstLine="420"/>
              <w:rPr>
                <w:rFonts w:ascii="宋体" w:hAnsi="宋体" w:hint="eastAsia"/>
              </w:rPr>
            </w:pPr>
            <w:r>
              <w:rPr>
                <w:rFonts w:ascii="宋体" w:hAnsi="宋体" w:hint="eastAsia"/>
              </w:rPr>
              <w:t>依据《信息技术课程标准（2020 年版）》开设，中等职业学校信息技术课程要落实立德树人的根本任务，在完成九年义务教育相关课程的基础上，通过理论知识学习、基础技能训练和综合应用实践，培养 中等职业学校学生符合时代要求的信息素养和适应职业发展需要的信息能力。</w:t>
            </w:r>
          </w:p>
          <w:p w14:paraId="6B470AA0" w14:textId="77777777" w:rsidR="002F44BF" w:rsidRDefault="001B1431">
            <w:pPr>
              <w:spacing w:line="220" w:lineRule="atLeast"/>
              <w:ind w:firstLineChars="200" w:firstLine="420"/>
              <w:rPr>
                <w:rFonts w:ascii="宋体" w:hAnsi="宋体" w:hint="eastAsia"/>
              </w:rPr>
            </w:pPr>
            <w:r>
              <w:rPr>
                <w:rFonts w:ascii="宋体" w:hAnsi="宋体" w:hint="eastAsia"/>
              </w:rPr>
              <w:t>课程通过多样化的教学形式，帮助学生认识信息技术对当今人类生产、生活的重要作用，理解信息技术、信息社会等概念和信息社会特征与规范，掌握信息 技术设备与系统操作、网络应用、图文编辑、数据处理、程序设计、数字媒体技 术应用、信息安全和人工智能等相关知识与技能，综合应用信息技术解决生产、 生活和学习情境中各种问题；在数字化学习与创新过程中培养独立思考和主动探 究能力，不断强化认知、合作、创新能力，为职业能力的提升奠定基础。</w:t>
            </w:r>
          </w:p>
        </w:tc>
        <w:tc>
          <w:tcPr>
            <w:tcW w:w="1326" w:type="dxa"/>
            <w:vAlign w:val="center"/>
          </w:tcPr>
          <w:p w14:paraId="5288AE5C" w14:textId="77777777" w:rsidR="002F44BF" w:rsidRDefault="002F44BF">
            <w:pPr>
              <w:spacing w:before="240" w:line="220" w:lineRule="atLeast"/>
              <w:jc w:val="center"/>
              <w:rPr>
                <w:rFonts w:ascii="宋体" w:hAnsi="宋体" w:hint="eastAsia"/>
              </w:rPr>
            </w:pPr>
          </w:p>
          <w:p w14:paraId="59D1E8BC" w14:textId="77777777" w:rsidR="002F44BF" w:rsidRDefault="001B1431">
            <w:pPr>
              <w:spacing w:before="240" w:line="220" w:lineRule="atLeast"/>
              <w:jc w:val="center"/>
              <w:rPr>
                <w:rFonts w:ascii="宋体" w:hAnsi="宋体" w:hint="eastAsia"/>
              </w:rPr>
            </w:pPr>
            <w:r>
              <w:rPr>
                <w:rFonts w:ascii="宋体" w:hAnsi="宋体" w:hint="eastAsia"/>
              </w:rPr>
              <w:t>108</w:t>
            </w:r>
          </w:p>
        </w:tc>
      </w:tr>
      <w:tr w:rsidR="002F44BF" w14:paraId="13447E84" w14:textId="77777777">
        <w:trPr>
          <w:jc w:val="center"/>
        </w:trPr>
        <w:tc>
          <w:tcPr>
            <w:tcW w:w="817" w:type="dxa"/>
          </w:tcPr>
          <w:p w14:paraId="4F2CDDE6" w14:textId="77777777" w:rsidR="002F44BF" w:rsidRDefault="002F44BF">
            <w:pPr>
              <w:spacing w:before="240" w:line="220" w:lineRule="atLeast"/>
              <w:jc w:val="center"/>
              <w:rPr>
                <w:rFonts w:ascii="宋体" w:hAnsi="宋体" w:hint="eastAsia"/>
              </w:rPr>
            </w:pPr>
          </w:p>
          <w:p w14:paraId="6877EE91" w14:textId="77777777" w:rsidR="002F44BF" w:rsidRDefault="002F44BF">
            <w:pPr>
              <w:spacing w:before="240" w:line="220" w:lineRule="atLeast"/>
              <w:jc w:val="center"/>
              <w:rPr>
                <w:rFonts w:ascii="宋体" w:hAnsi="宋体" w:hint="eastAsia"/>
              </w:rPr>
            </w:pPr>
          </w:p>
          <w:p w14:paraId="7D251B24" w14:textId="77777777" w:rsidR="002F44BF" w:rsidRDefault="001B1431">
            <w:pPr>
              <w:spacing w:before="240" w:line="220" w:lineRule="atLeast"/>
              <w:jc w:val="center"/>
              <w:rPr>
                <w:rFonts w:ascii="宋体" w:hAnsi="宋体" w:hint="eastAsia"/>
              </w:rPr>
            </w:pPr>
            <w:r>
              <w:rPr>
                <w:rFonts w:ascii="宋体" w:hAnsi="宋体" w:hint="eastAsia"/>
              </w:rPr>
              <w:t>12</w:t>
            </w:r>
          </w:p>
        </w:tc>
        <w:tc>
          <w:tcPr>
            <w:tcW w:w="1418" w:type="dxa"/>
          </w:tcPr>
          <w:p w14:paraId="194E3D50" w14:textId="77777777" w:rsidR="002F44BF" w:rsidRDefault="002F44BF">
            <w:pPr>
              <w:spacing w:before="240" w:line="220" w:lineRule="atLeast"/>
              <w:jc w:val="center"/>
              <w:rPr>
                <w:rFonts w:ascii="宋体" w:hAnsi="宋体" w:hint="eastAsia"/>
              </w:rPr>
            </w:pPr>
          </w:p>
          <w:p w14:paraId="0B0A00DA" w14:textId="77777777" w:rsidR="002F44BF" w:rsidRDefault="002F44BF">
            <w:pPr>
              <w:spacing w:before="240" w:line="220" w:lineRule="atLeast"/>
              <w:jc w:val="center"/>
              <w:rPr>
                <w:rFonts w:ascii="宋体" w:hAnsi="宋体" w:hint="eastAsia"/>
              </w:rPr>
            </w:pPr>
          </w:p>
          <w:p w14:paraId="2348C709" w14:textId="77777777" w:rsidR="002F44BF" w:rsidRDefault="001B1431">
            <w:pPr>
              <w:spacing w:before="240" w:line="220" w:lineRule="atLeast"/>
              <w:jc w:val="center"/>
              <w:rPr>
                <w:rFonts w:ascii="宋体" w:hAnsi="宋体" w:hint="eastAsia"/>
              </w:rPr>
            </w:pPr>
            <w:r>
              <w:rPr>
                <w:rFonts w:ascii="宋体" w:hAnsi="宋体" w:hint="eastAsia"/>
              </w:rPr>
              <w:t>历史</w:t>
            </w:r>
          </w:p>
        </w:tc>
        <w:tc>
          <w:tcPr>
            <w:tcW w:w="4961" w:type="dxa"/>
            <w:vAlign w:val="center"/>
          </w:tcPr>
          <w:p w14:paraId="2AE9AB05" w14:textId="77777777" w:rsidR="002F44BF" w:rsidRDefault="001B1431">
            <w:pPr>
              <w:spacing w:line="220" w:lineRule="atLeast"/>
              <w:ind w:firstLineChars="200" w:firstLine="420"/>
              <w:rPr>
                <w:rFonts w:ascii="宋体" w:hAnsi="宋体" w:hint="eastAsia"/>
              </w:rPr>
            </w:pPr>
            <w:r>
              <w:rPr>
                <w:rFonts w:ascii="宋体" w:hAnsi="宋体" w:hint="eastAsia"/>
              </w:rPr>
              <w:t>依据《中等职业学校历史课程标准（2020 年</w:t>
            </w:r>
          </w:p>
          <w:p w14:paraId="065A8813" w14:textId="77777777" w:rsidR="002F44BF" w:rsidRDefault="001B1431">
            <w:pPr>
              <w:spacing w:line="220" w:lineRule="atLeast"/>
              <w:rPr>
                <w:rFonts w:ascii="宋体" w:hAnsi="宋体" w:hint="eastAsia"/>
              </w:rPr>
            </w:pPr>
            <w:r>
              <w:rPr>
                <w:rFonts w:ascii="宋体" w:hAnsi="宋体" w:hint="eastAsia"/>
              </w:rPr>
              <w:t>版）》开设，全面贯彻党的教育方针，践行社会主义核心价值观，落实立德树人的根本任务，不断培养学生历史课程核心素养。通过开课使学生全面了解历史基础知识，引导学生对中国重要的历史人、历史物、历史事件、历史现象做出科学的阐释和客观的评价，形成正确的历史价值取向；使学生在学习历史过程中逐步形成唯物史观、时空观念、史料实证、历史阐释、家国情怀五个方面的能力。</w:t>
            </w:r>
          </w:p>
        </w:tc>
        <w:tc>
          <w:tcPr>
            <w:tcW w:w="1326" w:type="dxa"/>
            <w:vAlign w:val="center"/>
          </w:tcPr>
          <w:p w14:paraId="3D4CB026" w14:textId="77777777" w:rsidR="002F44BF" w:rsidRDefault="001B1431">
            <w:pPr>
              <w:spacing w:before="240" w:line="220" w:lineRule="atLeast"/>
              <w:jc w:val="center"/>
              <w:rPr>
                <w:rFonts w:ascii="宋体" w:hAnsi="宋体" w:hint="eastAsia"/>
              </w:rPr>
            </w:pPr>
            <w:r>
              <w:rPr>
                <w:rFonts w:ascii="宋体" w:hAnsi="宋体" w:hint="eastAsia"/>
              </w:rPr>
              <w:t>72</w:t>
            </w:r>
          </w:p>
        </w:tc>
      </w:tr>
      <w:tr w:rsidR="002F44BF" w14:paraId="056748B4" w14:textId="77777777">
        <w:trPr>
          <w:jc w:val="center"/>
        </w:trPr>
        <w:tc>
          <w:tcPr>
            <w:tcW w:w="817" w:type="dxa"/>
            <w:vAlign w:val="center"/>
          </w:tcPr>
          <w:p w14:paraId="28C569DA" w14:textId="77777777" w:rsidR="002F44BF" w:rsidRDefault="001B1431">
            <w:pPr>
              <w:spacing w:before="240" w:line="220" w:lineRule="atLeast"/>
              <w:jc w:val="center"/>
              <w:rPr>
                <w:rFonts w:ascii="宋体" w:hAnsi="宋体" w:hint="eastAsia"/>
              </w:rPr>
            </w:pPr>
            <w:r>
              <w:rPr>
                <w:rFonts w:ascii="宋体" w:hAnsi="宋体" w:hint="eastAsia"/>
              </w:rPr>
              <w:t>13</w:t>
            </w:r>
          </w:p>
        </w:tc>
        <w:tc>
          <w:tcPr>
            <w:tcW w:w="1418" w:type="dxa"/>
            <w:vAlign w:val="center"/>
          </w:tcPr>
          <w:p w14:paraId="45A1E5FA" w14:textId="77777777" w:rsidR="002F44BF" w:rsidRDefault="001B1431">
            <w:pPr>
              <w:spacing w:before="240" w:line="220" w:lineRule="atLeast"/>
              <w:jc w:val="center"/>
              <w:rPr>
                <w:rFonts w:ascii="宋体" w:hAnsi="宋体" w:hint="eastAsia"/>
              </w:rPr>
            </w:pPr>
            <w:r>
              <w:rPr>
                <w:rFonts w:ascii="宋体" w:hAnsi="宋体" w:hint="eastAsia"/>
              </w:rPr>
              <w:t>军训及入学教育</w:t>
            </w:r>
          </w:p>
        </w:tc>
        <w:tc>
          <w:tcPr>
            <w:tcW w:w="4961" w:type="dxa"/>
            <w:vAlign w:val="center"/>
          </w:tcPr>
          <w:p w14:paraId="44636900" w14:textId="77777777" w:rsidR="002F44BF" w:rsidRDefault="001B1431">
            <w:pPr>
              <w:spacing w:line="220" w:lineRule="atLeast"/>
              <w:ind w:firstLineChars="200" w:firstLine="420"/>
              <w:rPr>
                <w:rFonts w:ascii="宋体" w:hAnsi="宋体" w:hint="eastAsia"/>
              </w:rPr>
            </w:pPr>
            <w:r>
              <w:rPr>
                <w:rFonts w:ascii="宋体" w:hAnsi="宋体" w:hint="eastAsia"/>
              </w:rPr>
              <w:t>通过军训和入学教育使新生养成良好的行为习惯，树立纪律和法制观念，增强民族团结和爱国主义意识，为使学生成为有理想、有道德、有文化、有纪律的一代新人打下良好基础。</w:t>
            </w:r>
          </w:p>
        </w:tc>
        <w:tc>
          <w:tcPr>
            <w:tcW w:w="1326" w:type="dxa"/>
            <w:vAlign w:val="center"/>
          </w:tcPr>
          <w:p w14:paraId="13BEA16D" w14:textId="77777777" w:rsidR="002F44BF" w:rsidRDefault="001B1431">
            <w:pPr>
              <w:spacing w:before="240" w:line="220" w:lineRule="atLeast"/>
              <w:jc w:val="center"/>
              <w:rPr>
                <w:rFonts w:ascii="宋体" w:hAnsi="宋体" w:hint="eastAsia"/>
              </w:rPr>
            </w:pPr>
            <w:r>
              <w:rPr>
                <w:rFonts w:ascii="宋体" w:hAnsi="宋体" w:hint="eastAsia"/>
              </w:rPr>
              <w:t>60</w:t>
            </w:r>
          </w:p>
        </w:tc>
      </w:tr>
      <w:tr w:rsidR="002F44BF" w14:paraId="3EB626E3" w14:textId="77777777">
        <w:trPr>
          <w:jc w:val="center"/>
        </w:trPr>
        <w:tc>
          <w:tcPr>
            <w:tcW w:w="817" w:type="dxa"/>
            <w:vAlign w:val="center"/>
          </w:tcPr>
          <w:p w14:paraId="0D99488C" w14:textId="77777777" w:rsidR="002F44BF" w:rsidRDefault="001B1431">
            <w:pPr>
              <w:spacing w:before="240" w:line="220" w:lineRule="atLeast"/>
              <w:jc w:val="center"/>
              <w:rPr>
                <w:rFonts w:ascii="宋体" w:hAnsi="宋体" w:hint="eastAsia"/>
              </w:rPr>
            </w:pPr>
            <w:r>
              <w:rPr>
                <w:rFonts w:ascii="宋体" w:hAnsi="宋体" w:hint="eastAsia"/>
              </w:rPr>
              <w:t>14</w:t>
            </w:r>
          </w:p>
        </w:tc>
        <w:tc>
          <w:tcPr>
            <w:tcW w:w="1418" w:type="dxa"/>
            <w:vAlign w:val="center"/>
          </w:tcPr>
          <w:p w14:paraId="01FAA632" w14:textId="77777777" w:rsidR="002F44BF" w:rsidRDefault="001B1431">
            <w:pPr>
              <w:spacing w:before="240" w:line="220" w:lineRule="atLeast"/>
              <w:jc w:val="center"/>
              <w:rPr>
                <w:rFonts w:ascii="宋体" w:hAnsi="宋体" w:hint="eastAsia"/>
              </w:rPr>
            </w:pPr>
            <w:r>
              <w:rPr>
                <w:rFonts w:ascii="宋体" w:hAnsi="宋体" w:hint="eastAsia"/>
              </w:rPr>
              <w:t>劳动教育</w:t>
            </w:r>
          </w:p>
        </w:tc>
        <w:tc>
          <w:tcPr>
            <w:tcW w:w="4961" w:type="dxa"/>
            <w:vAlign w:val="center"/>
          </w:tcPr>
          <w:p w14:paraId="57DD18FF" w14:textId="77777777" w:rsidR="002F44BF" w:rsidRDefault="001B1431">
            <w:pPr>
              <w:spacing w:line="220" w:lineRule="atLeast"/>
              <w:ind w:firstLineChars="200" w:firstLine="420"/>
              <w:rPr>
                <w:rFonts w:ascii="宋体" w:hAnsi="宋体" w:hint="eastAsia"/>
              </w:rPr>
            </w:pPr>
            <w:r>
              <w:rPr>
                <w:rFonts w:ascii="宋体" w:hAnsi="宋体" w:hint="eastAsia"/>
              </w:rPr>
              <w:t>根据教育部印发《大中小学劳动教育指导纲要（试行）》，劳动教育主要包括日常生活劳动、生产劳动和服务性劳动中的知识、技能与价值观。日常生活劳动教育立足个人生活事务处理，结合开展新时代校园爱国卫生运动，注重生活能力和良好卫生习惯培养，树立自立自强意识。生产劳动教育要让学生在工农业生产过程中直接经历物质财富的创造过程，体验</w:t>
            </w:r>
            <w:r>
              <w:rPr>
                <w:rFonts w:ascii="宋体" w:hAnsi="宋体" w:hint="eastAsia"/>
              </w:rPr>
              <w:lastRenderedPageBreak/>
              <w:t>从简单劳动、原始劳动向复杂劳动、创造性劳动的发展过程，学会使用工具，掌握相关技术，感受劳动创造价值，增强产品质量意识，体会平凡劳动中的伟大。服务性劳动教育让学生利用知识、技能等为他人和社会提供服务，在服务性岗位上见习实习，树立服务意识，实践服务技能；在公益劳动、志愿服务中强化社会责任感。</w:t>
            </w:r>
          </w:p>
        </w:tc>
        <w:tc>
          <w:tcPr>
            <w:tcW w:w="1326" w:type="dxa"/>
            <w:vAlign w:val="center"/>
          </w:tcPr>
          <w:p w14:paraId="66B140D1" w14:textId="77777777" w:rsidR="002F44BF" w:rsidRDefault="001B1431">
            <w:pPr>
              <w:spacing w:before="240" w:line="220" w:lineRule="atLeast"/>
              <w:jc w:val="center"/>
              <w:rPr>
                <w:rFonts w:ascii="宋体" w:hAnsi="宋体" w:hint="eastAsia"/>
              </w:rPr>
            </w:pPr>
            <w:r>
              <w:rPr>
                <w:rFonts w:ascii="宋体" w:hAnsi="宋体" w:hint="eastAsia"/>
              </w:rPr>
              <w:lastRenderedPageBreak/>
              <w:t>72</w:t>
            </w:r>
          </w:p>
        </w:tc>
      </w:tr>
      <w:tr w:rsidR="002F44BF" w14:paraId="4FEC8F7E" w14:textId="77777777">
        <w:trPr>
          <w:trHeight w:val="1535"/>
          <w:jc w:val="center"/>
        </w:trPr>
        <w:tc>
          <w:tcPr>
            <w:tcW w:w="817" w:type="dxa"/>
            <w:vAlign w:val="center"/>
          </w:tcPr>
          <w:p w14:paraId="363A9CF2" w14:textId="77777777" w:rsidR="002F44BF" w:rsidRDefault="001B1431">
            <w:pPr>
              <w:spacing w:line="240" w:lineRule="exact"/>
              <w:jc w:val="center"/>
              <w:rPr>
                <w:rFonts w:ascii="宋体" w:hAnsi="宋体" w:cs="宋体" w:hint="eastAsia"/>
              </w:rPr>
            </w:pPr>
            <w:r>
              <w:rPr>
                <w:rFonts w:ascii="宋体" w:hAnsi="宋体" w:cs="宋体" w:hint="eastAsia"/>
              </w:rPr>
              <w:t>15</w:t>
            </w:r>
          </w:p>
        </w:tc>
        <w:tc>
          <w:tcPr>
            <w:tcW w:w="1418" w:type="dxa"/>
            <w:vAlign w:val="center"/>
          </w:tcPr>
          <w:p w14:paraId="06D918E8" w14:textId="77777777" w:rsidR="002F44BF" w:rsidRDefault="001B1431">
            <w:pPr>
              <w:spacing w:line="240" w:lineRule="exact"/>
              <w:jc w:val="center"/>
              <w:rPr>
                <w:rFonts w:ascii="宋体" w:hAnsi="宋体" w:cs="宋体" w:hint="eastAsia"/>
              </w:rPr>
            </w:pPr>
            <w:r>
              <w:rPr>
                <w:rFonts w:ascii="宋体" w:hAnsi="宋体" w:cs="宋体" w:hint="eastAsia"/>
              </w:rPr>
              <w:t>中华优秀传统文化</w:t>
            </w:r>
          </w:p>
        </w:tc>
        <w:tc>
          <w:tcPr>
            <w:tcW w:w="4961" w:type="dxa"/>
            <w:vAlign w:val="center"/>
          </w:tcPr>
          <w:p w14:paraId="36E773B5" w14:textId="77777777" w:rsidR="002F44BF" w:rsidRDefault="001B1431">
            <w:pPr>
              <w:spacing w:line="240" w:lineRule="exact"/>
              <w:ind w:firstLineChars="200" w:firstLine="420"/>
              <w:rPr>
                <w:rFonts w:ascii="宋体" w:hAnsi="宋体" w:cs="宋体" w:hint="eastAsia"/>
              </w:rPr>
            </w:pPr>
            <w:r>
              <w:rPr>
                <w:rFonts w:ascii="宋体" w:hAnsi="宋体" w:cs="宋体" w:hint="eastAsia"/>
              </w:rPr>
              <w:t>依据《教育部关于职业院校专业人才培养方案制订与实施工作的指导意见》开设，学习和研究中华民族数千年所创造的灿烂文化为目的，使学生了解祖国的历史文化，提高人文素质，增强民族自信心、自尊心和自豪感，培养高尚的爱国主义情操，从而创造中华民族的美好未来。</w:t>
            </w:r>
          </w:p>
        </w:tc>
        <w:tc>
          <w:tcPr>
            <w:tcW w:w="1326" w:type="dxa"/>
            <w:vAlign w:val="center"/>
          </w:tcPr>
          <w:p w14:paraId="319D8B1E" w14:textId="77777777" w:rsidR="002F44BF" w:rsidRDefault="001B1431">
            <w:pPr>
              <w:spacing w:before="240" w:line="240" w:lineRule="exact"/>
              <w:jc w:val="center"/>
              <w:rPr>
                <w:rFonts w:ascii="宋体" w:hAnsi="宋体" w:cs="宋体" w:hint="eastAsia"/>
              </w:rPr>
            </w:pPr>
            <w:r>
              <w:rPr>
                <w:rFonts w:ascii="宋体" w:hAnsi="宋体" w:cs="宋体" w:hint="eastAsia"/>
              </w:rPr>
              <w:t>18</w:t>
            </w:r>
          </w:p>
        </w:tc>
      </w:tr>
      <w:tr w:rsidR="002F44BF" w14:paraId="3B14797E" w14:textId="77777777">
        <w:trPr>
          <w:trHeight w:val="1830"/>
          <w:jc w:val="center"/>
        </w:trPr>
        <w:tc>
          <w:tcPr>
            <w:tcW w:w="817" w:type="dxa"/>
            <w:vAlign w:val="center"/>
          </w:tcPr>
          <w:p w14:paraId="79DBA399" w14:textId="77777777" w:rsidR="002F44BF" w:rsidRDefault="001B1431">
            <w:pPr>
              <w:spacing w:line="240" w:lineRule="exact"/>
              <w:jc w:val="center"/>
              <w:rPr>
                <w:rFonts w:ascii="宋体" w:hAnsi="宋体" w:cs="宋体" w:hint="eastAsia"/>
              </w:rPr>
            </w:pPr>
            <w:r>
              <w:rPr>
                <w:rFonts w:ascii="宋体" w:hAnsi="宋体" w:cs="宋体" w:hint="eastAsia"/>
              </w:rPr>
              <w:t>16</w:t>
            </w:r>
          </w:p>
        </w:tc>
        <w:tc>
          <w:tcPr>
            <w:tcW w:w="1418" w:type="dxa"/>
            <w:vAlign w:val="center"/>
          </w:tcPr>
          <w:p w14:paraId="47B88429" w14:textId="77777777" w:rsidR="002F44BF" w:rsidRDefault="001B1431">
            <w:pPr>
              <w:spacing w:line="240" w:lineRule="exact"/>
              <w:jc w:val="center"/>
              <w:rPr>
                <w:rFonts w:ascii="宋体" w:hAnsi="宋体" w:cs="宋体" w:hint="eastAsia"/>
              </w:rPr>
            </w:pPr>
            <w:r>
              <w:rPr>
                <w:rFonts w:ascii="宋体" w:hAnsi="宋体" w:cs="宋体" w:hint="eastAsia"/>
              </w:rPr>
              <w:t>中职生职业素养教育</w:t>
            </w:r>
          </w:p>
        </w:tc>
        <w:tc>
          <w:tcPr>
            <w:tcW w:w="4961" w:type="dxa"/>
            <w:vAlign w:val="center"/>
          </w:tcPr>
          <w:p w14:paraId="6BC3100D" w14:textId="77777777" w:rsidR="002F44BF" w:rsidRDefault="001B1431">
            <w:pPr>
              <w:spacing w:line="240" w:lineRule="exact"/>
              <w:ind w:firstLineChars="200" w:firstLine="420"/>
              <w:rPr>
                <w:rFonts w:ascii="宋体" w:hAnsi="宋体" w:cs="宋体" w:hint="eastAsia"/>
              </w:rPr>
            </w:pPr>
            <w:r>
              <w:rPr>
                <w:rFonts w:ascii="宋体" w:hAnsi="宋体" w:cs="宋体" w:hint="eastAsia"/>
              </w:rPr>
              <w:t>本教材主要从中职生基本素质、基本职业技能及职业精神三方面着手，通过案例分享、人生讲堂、提升训练等版块分别就职业素养之形象意识、道德意识、责任意识、团队意识、工作技能、职业生涯规划等进行介绍。为全面提高中职学生的思想道德素质和专业技术业务素质，培养爱岗敬业、有理想、有道德、有文化、有纪律的时代新人。</w:t>
            </w:r>
          </w:p>
        </w:tc>
        <w:tc>
          <w:tcPr>
            <w:tcW w:w="1326" w:type="dxa"/>
            <w:vAlign w:val="center"/>
          </w:tcPr>
          <w:p w14:paraId="266558E2" w14:textId="77777777" w:rsidR="002F44BF" w:rsidRDefault="001B1431">
            <w:pPr>
              <w:spacing w:before="240" w:line="240" w:lineRule="exact"/>
              <w:jc w:val="center"/>
              <w:rPr>
                <w:rFonts w:ascii="宋体" w:hAnsi="宋体" w:cs="宋体" w:hint="eastAsia"/>
              </w:rPr>
            </w:pPr>
            <w:r>
              <w:rPr>
                <w:rFonts w:ascii="宋体" w:hAnsi="宋体" w:cs="宋体" w:hint="eastAsia"/>
              </w:rPr>
              <w:t>36</w:t>
            </w:r>
          </w:p>
        </w:tc>
      </w:tr>
    </w:tbl>
    <w:p w14:paraId="479C9C0A" w14:textId="77777777" w:rsidR="002F44BF" w:rsidRDefault="002F44BF">
      <w:pPr>
        <w:ind w:firstLineChars="200" w:firstLine="420"/>
        <w:rPr>
          <w:rFonts w:asciiTheme="minorEastAsia" w:eastAsiaTheme="minorEastAsia" w:hAnsiTheme="minorEastAsia" w:hint="eastAsia"/>
          <w:szCs w:val="21"/>
        </w:rPr>
      </w:pPr>
    </w:p>
    <w:p w14:paraId="168B5C43" w14:textId="77777777" w:rsidR="002F44BF" w:rsidRDefault="002F44BF">
      <w:pPr>
        <w:rPr>
          <w:rFonts w:asciiTheme="minorEastAsia" w:eastAsiaTheme="minorEastAsia" w:hAnsiTheme="minorEastAsia" w:hint="eastAsia"/>
          <w:szCs w:val="21"/>
        </w:rPr>
      </w:pPr>
    </w:p>
    <w:p w14:paraId="0877E4C8" w14:textId="77777777" w:rsidR="002F44BF" w:rsidRDefault="002F44BF">
      <w:pPr>
        <w:ind w:firstLineChars="200" w:firstLine="420"/>
        <w:rPr>
          <w:rFonts w:asciiTheme="minorEastAsia" w:eastAsiaTheme="minorEastAsia" w:hAnsiTheme="minorEastAsia" w:hint="eastAsia"/>
          <w:szCs w:val="21"/>
        </w:rPr>
      </w:pPr>
    </w:p>
    <w:p w14:paraId="24EDBFD8" w14:textId="77777777" w:rsidR="002F44BF" w:rsidRDefault="001B1431">
      <w:pPr>
        <w:widowControl/>
        <w:spacing w:line="400" w:lineRule="exact"/>
        <w:ind w:firstLineChars="200" w:firstLine="643"/>
        <w:jc w:val="left"/>
        <w:rPr>
          <w:rFonts w:asciiTheme="minorEastAsia" w:eastAsiaTheme="minorEastAsia" w:hAnsiTheme="minorEastAsia" w:cs="宋体" w:hint="eastAsia"/>
          <w:b/>
          <w:kern w:val="0"/>
          <w:szCs w:val="21"/>
        </w:rPr>
      </w:pPr>
      <w:r>
        <w:rPr>
          <w:rFonts w:ascii="仿宋" w:eastAsia="仿宋" w:hAnsi="仿宋" w:cs="仿宋" w:hint="eastAsia"/>
          <w:b/>
          <w:kern w:val="0"/>
          <w:sz w:val="32"/>
          <w:szCs w:val="32"/>
        </w:rPr>
        <w:t>（二）专业课程</w:t>
      </w:r>
      <w:r>
        <w:rPr>
          <w:rFonts w:asciiTheme="minorEastAsia" w:eastAsiaTheme="minorEastAsia" w:hAnsiTheme="minorEastAsia" w:cs="宋体" w:hint="eastAsia"/>
          <w:kern w:val="0"/>
          <w:szCs w:val="21"/>
        </w:rPr>
        <w:t>（含</w:t>
      </w:r>
      <w:r>
        <w:rPr>
          <w:rFonts w:asciiTheme="minorEastAsia" w:eastAsiaTheme="minorEastAsia" w:hAnsiTheme="minorEastAsia" w:cs="Arial" w:hint="eastAsia"/>
          <w:szCs w:val="21"/>
          <w:shd w:val="clear" w:color="auto" w:fill="FFFFFF"/>
        </w:rPr>
        <w:t>主要实践性教学环节</w:t>
      </w:r>
      <w:r>
        <w:rPr>
          <w:rFonts w:asciiTheme="minorEastAsia" w:eastAsiaTheme="minorEastAsia" w:hAnsiTheme="minorEastAsia" w:cs="宋体" w:hint="eastAsia"/>
          <w:kern w:val="0"/>
          <w:szCs w:val="21"/>
        </w:rPr>
        <w:t>）</w:t>
      </w:r>
    </w:p>
    <w:tbl>
      <w:tblPr>
        <w:tblW w:w="9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4"/>
        <w:gridCol w:w="704"/>
        <w:gridCol w:w="3960"/>
        <w:gridCol w:w="2880"/>
        <w:gridCol w:w="728"/>
      </w:tblGrid>
      <w:tr w:rsidR="002F44BF" w14:paraId="359582E6" w14:textId="77777777">
        <w:trPr>
          <w:trHeight w:val="653"/>
          <w:tblHeader/>
        </w:trPr>
        <w:tc>
          <w:tcPr>
            <w:tcW w:w="844" w:type="dxa"/>
            <w:tcBorders>
              <w:top w:val="single" w:sz="4" w:space="0" w:color="auto"/>
              <w:left w:val="single" w:sz="4" w:space="0" w:color="auto"/>
              <w:bottom w:val="single" w:sz="4" w:space="0" w:color="auto"/>
              <w:right w:val="single" w:sz="4" w:space="0" w:color="auto"/>
            </w:tcBorders>
            <w:shd w:val="clear" w:color="auto" w:fill="FFFFFF"/>
            <w:vAlign w:val="center"/>
          </w:tcPr>
          <w:p w14:paraId="21BBB0EB" w14:textId="77777777" w:rsidR="002F44BF" w:rsidRDefault="001B1431">
            <w:pPr>
              <w:widowControl/>
              <w:spacing w:line="320" w:lineRule="exact"/>
              <w:jc w:val="center"/>
              <w:rPr>
                <w:rFonts w:asciiTheme="minorEastAsia" w:eastAsiaTheme="minorEastAsia" w:hAnsiTheme="minorEastAsia" w:cs="宋体" w:hint="eastAsia"/>
                <w:b/>
                <w:bCs/>
                <w:kern w:val="0"/>
                <w:szCs w:val="21"/>
              </w:rPr>
            </w:pPr>
            <w:r>
              <w:rPr>
                <w:rFonts w:asciiTheme="minorEastAsia" w:eastAsiaTheme="minorEastAsia" w:hAnsiTheme="minorEastAsia" w:cs="宋体" w:hint="eastAsia"/>
                <w:b/>
                <w:bCs/>
                <w:kern w:val="0"/>
                <w:szCs w:val="21"/>
              </w:rPr>
              <w:t>序</w:t>
            </w:r>
          </w:p>
          <w:p w14:paraId="30C4E58A" w14:textId="77777777" w:rsidR="002F44BF" w:rsidRDefault="001B1431">
            <w:pPr>
              <w:widowControl/>
              <w:spacing w:line="320" w:lineRule="exact"/>
              <w:jc w:val="center"/>
              <w:rPr>
                <w:rFonts w:asciiTheme="minorEastAsia" w:eastAsiaTheme="minorEastAsia" w:hAnsiTheme="minorEastAsia" w:cs="宋体" w:hint="eastAsia"/>
                <w:b/>
                <w:bCs/>
                <w:kern w:val="0"/>
                <w:szCs w:val="21"/>
              </w:rPr>
            </w:pPr>
            <w:r>
              <w:rPr>
                <w:rFonts w:asciiTheme="minorEastAsia" w:eastAsiaTheme="minorEastAsia" w:hAnsiTheme="minorEastAsia" w:cs="宋体" w:hint="eastAsia"/>
                <w:b/>
                <w:bCs/>
                <w:kern w:val="0"/>
                <w:szCs w:val="21"/>
              </w:rPr>
              <w:t>号</w:t>
            </w: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22A75A91" w14:textId="77777777" w:rsidR="002F44BF" w:rsidRDefault="001B1431">
            <w:pPr>
              <w:widowControl/>
              <w:spacing w:line="320" w:lineRule="exact"/>
              <w:jc w:val="center"/>
              <w:rPr>
                <w:rFonts w:asciiTheme="minorEastAsia" w:eastAsiaTheme="minorEastAsia" w:hAnsiTheme="minorEastAsia" w:cs="宋体" w:hint="eastAsia"/>
                <w:b/>
                <w:bCs/>
                <w:kern w:val="0"/>
                <w:szCs w:val="21"/>
              </w:rPr>
            </w:pPr>
            <w:r>
              <w:rPr>
                <w:rFonts w:asciiTheme="minorEastAsia" w:eastAsiaTheme="minorEastAsia" w:hAnsiTheme="minorEastAsia" w:cs="宋体" w:hint="eastAsia"/>
                <w:b/>
                <w:bCs/>
                <w:kern w:val="0"/>
                <w:szCs w:val="21"/>
              </w:rPr>
              <w:t>课程名称</w:t>
            </w:r>
          </w:p>
        </w:tc>
        <w:tc>
          <w:tcPr>
            <w:tcW w:w="3960" w:type="dxa"/>
            <w:tcBorders>
              <w:top w:val="single" w:sz="4" w:space="0" w:color="auto"/>
              <w:left w:val="single" w:sz="4" w:space="0" w:color="auto"/>
              <w:bottom w:val="single" w:sz="4" w:space="0" w:color="auto"/>
              <w:right w:val="single" w:sz="4" w:space="0" w:color="auto"/>
            </w:tcBorders>
            <w:shd w:val="clear" w:color="auto" w:fill="FFFFFF"/>
            <w:vAlign w:val="center"/>
          </w:tcPr>
          <w:p w14:paraId="7A238A42" w14:textId="77777777" w:rsidR="002F44BF" w:rsidRDefault="001B1431">
            <w:pPr>
              <w:widowControl/>
              <w:spacing w:line="320" w:lineRule="exact"/>
              <w:jc w:val="center"/>
              <w:rPr>
                <w:rFonts w:asciiTheme="minorEastAsia" w:eastAsiaTheme="minorEastAsia" w:hAnsiTheme="minorEastAsia" w:cs="宋体" w:hint="eastAsia"/>
                <w:b/>
                <w:bCs/>
                <w:kern w:val="0"/>
                <w:szCs w:val="21"/>
              </w:rPr>
            </w:pPr>
            <w:r>
              <w:rPr>
                <w:rFonts w:asciiTheme="minorEastAsia" w:eastAsiaTheme="minorEastAsia" w:hAnsiTheme="minorEastAsia" w:cs="宋体" w:hint="eastAsia"/>
                <w:b/>
                <w:bCs/>
                <w:kern w:val="0"/>
                <w:szCs w:val="21"/>
              </w:rPr>
              <w:t>课程主要教学内容与要求</w:t>
            </w:r>
          </w:p>
        </w:tc>
        <w:tc>
          <w:tcPr>
            <w:tcW w:w="2880" w:type="dxa"/>
            <w:tcBorders>
              <w:top w:val="single" w:sz="4" w:space="0" w:color="auto"/>
              <w:left w:val="single" w:sz="4" w:space="0" w:color="auto"/>
              <w:bottom w:val="single" w:sz="4" w:space="0" w:color="auto"/>
              <w:right w:val="single" w:sz="4" w:space="0" w:color="auto"/>
            </w:tcBorders>
            <w:shd w:val="clear" w:color="auto" w:fill="FFFFFF"/>
            <w:vAlign w:val="center"/>
          </w:tcPr>
          <w:p w14:paraId="500F67C6" w14:textId="77777777" w:rsidR="002F44BF" w:rsidRDefault="001B1431">
            <w:pPr>
              <w:widowControl/>
              <w:spacing w:line="320" w:lineRule="exact"/>
              <w:jc w:val="center"/>
              <w:rPr>
                <w:rFonts w:asciiTheme="minorEastAsia" w:eastAsiaTheme="minorEastAsia" w:hAnsiTheme="minorEastAsia" w:cs="宋体" w:hint="eastAsia"/>
                <w:b/>
                <w:bCs/>
                <w:kern w:val="0"/>
                <w:szCs w:val="21"/>
              </w:rPr>
            </w:pPr>
            <w:r>
              <w:rPr>
                <w:rFonts w:asciiTheme="minorEastAsia" w:eastAsiaTheme="minorEastAsia" w:hAnsiTheme="minorEastAsia" w:cs="宋体" w:hint="eastAsia"/>
                <w:b/>
                <w:bCs/>
                <w:kern w:val="0"/>
                <w:szCs w:val="21"/>
              </w:rPr>
              <w:t>课程技能考核项目与要求</w:t>
            </w:r>
          </w:p>
        </w:tc>
        <w:tc>
          <w:tcPr>
            <w:tcW w:w="728" w:type="dxa"/>
            <w:tcBorders>
              <w:top w:val="single" w:sz="4" w:space="0" w:color="auto"/>
              <w:left w:val="single" w:sz="4" w:space="0" w:color="auto"/>
              <w:bottom w:val="single" w:sz="4" w:space="0" w:color="auto"/>
              <w:right w:val="single" w:sz="4" w:space="0" w:color="auto"/>
            </w:tcBorders>
            <w:shd w:val="clear" w:color="auto" w:fill="FFFFFF"/>
          </w:tcPr>
          <w:p w14:paraId="5205992C" w14:textId="77777777" w:rsidR="002F44BF" w:rsidRDefault="001B1431">
            <w:pPr>
              <w:widowControl/>
              <w:spacing w:line="320" w:lineRule="exact"/>
              <w:jc w:val="center"/>
              <w:rPr>
                <w:rFonts w:asciiTheme="minorEastAsia" w:eastAsiaTheme="minorEastAsia" w:hAnsiTheme="minorEastAsia" w:cs="宋体" w:hint="eastAsia"/>
                <w:b/>
                <w:bCs/>
                <w:kern w:val="0"/>
                <w:szCs w:val="21"/>
              </w:rPr>
            </w:pPr>
            <w:r>
              <w:rPr>
                <w:rFonts w:asciiTheme="minorEastAsia" w:eastAsiaTheme="minorEastAsia" w:hAnsiTheme="minorEastAsia" w:cs="宋体" w:hint="eastAsia"/>
                <w:b/>
                <w:bCs/>
                <w:kern w:val="0"/>
                <w:szCs w:val="21"/>
              </w:rPr>
              <w:t>参考学时</w:t>
            </w:r>
          </w:p>
        </w:tc>
      </w:tr>
      <w:tr w:rsidR="002F44BF" w14:paraId="306450B6" w14:textId="77777777">
        <w:trPr>
          <w:trHeight w:val="507"/>
        </w:trPr>
        <w:tc>
          <w:tcPr>
            <w:tcW w:w="844" w:type="dxa"/>
            <w:tcBorders>
              <w:top w:val="single" w:sz="4" w:space="0" w:color="auto"/>
              <w:left w:val="single" w:sz="4" w:space="0" w:color="auto"/>
              <w:bottom w:val="single" w:sz="4" w:space="0" w:color="auto"/>
              <w:right w:val="single" w:sz="4" w:space="0" w:color="auto"/>
            </w:tcBorders>
            <w:vAlign w:val="center"/>
          </w:tcPr>
          <w:p w14:paraId="5A450310"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2.1</w:t>
            </w:r>
          </w:p>
        </w:tc>
        <w:tc>
          <w:tcPr>
            <w:tcW w:w="704" w:type="dxa"/>
            <w:tcBorders>
              <w:top w:val="single" w:sz="4" w:space="0" w:color="auto"/>
              <w:left w:val="single" w:sz="4" w:space="0" w:color="auto"/>
              <w:bottom w:val="single" w:sz="4" w:space="0" w:color="auto"/>
              <w:right w:val="single" w:sz="4" w:space="0" w:color="auto"/>
            </w:tcBorders>
            <w:vAlign w:val="center"/>
          </w:tcPr>
          <w:p w14:paraId="65E3A4F5"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旅客运输心理学</w:t>
            </w:r>
          </w:p>
        </w:tc>
        <w:tc>
          <w:tcPr>
            <w:tcW w:w="3960" w:type="dxa"/>
            <w:tcBorders>
              <w:top w:val="single" w:sz="4" w:space="0" w:color="auto"/>
              <w:left w:val="single" w:sz="4" w:space="0" w:color="auto"/>
              <w:bottom w:val="single" w:sz="4" w:space="0" w:color="auto"/>
              <w:right w:val="single" w:sz="4" w:space="0" w:color="auto"/>
            </w:tcBorders>
          </w:tcPr>
          <w:p w14:paraId="1E11DE83" w14:textId="77777777" w:rsidR="002F44BF" w:rsidRDefault="001B1431">
            <w:pPr>
              <w:widowControl/>
              <w:spacing w:line="320" w:lineRule="exact"/>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b/>
                <w:bCs/>
                <w:kern w:val="0"/>
                <w:szCs w:val="21"/>
              </w:rPr>
              <w:t>主要教学内容</w:t>
            </w:r>
            <w:r>
              <w:rPr>
                <w:rFonts w:asciiTheme="minorEastAsia" w:eastAsiaTheme="minorEastAsia" w:hAnsiTheme="minorEastAsia" w:cs="宋体" w:hint="eastAsia"/>
                <w:kern w:val="0"/>
                <w:szCs w:val="21"/>
              </w:rPr>
              <w:t>:</w:t>
            </w:r>
          </w:p>
          <w:p w14:paraId="593B63EB" w14:textId="77777777" w:rsidR="002F44BF" w:rsidRDefault="001B1431">
            <w:pPr>
              <w:widowControl/>
              <w:spacing w:line="320" w:lineRule="exact"/>
              <w:ind w:firstLineChars="200" w:firstLine="420"/>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心理活动的内容以及心理的实质，了解客人的真正需求，为他们提供个性化服务。</w:t>
            </w:r>
          </w:p>
          <w:p w14:paraId="4BCD969C" w14:textId="77777777" w:rsidR="002F44BF" w:rsidRDefault="001B1431">
            <w:pPr>
              <w:widowControl/>
              <w:spacing w:line="320" w:lineRule="exact"/>
              <w:jc w:val="left"/>
              <w:rPr>
                <w:rFonts w:asciiTheme="minorEastAsia" w:eastAsiaTheme="minorEastAsia" w:hAnsiTheme="minorEastAsia" w:cs="宋体" w:hint="eastAsia"/>
                <w:b/>
                <w:kern w:val="0"/>
                <w:szCs w:val="21"/>
              </w:rPr>
            </w:pPr>
            <w:r>
              <w:rPr>
                <w:rFonts w:asciiTheme="minorEastAsia" w:eastAsiaTheme="minorEastAsia" w:hAnsiTheme="minorEastAsia" w:cs="宋体" w:hint="eastAsia"/>
                <w:b/>
                <w:kern w:val="0"/>
                <w:szCs w:val="21"/>
              </w:rPr>
              <w:t>要求：</w:t>
            </w:r>
          </w:p>
          <w:p w14:paraId="4384B368" w14:textId="77777777" w:rsidR="002F44BF" w:rsidRDefault="001B1431">
            <w:pPr>
              <w:widowControl/>
              <w:spacing w:line="320" w:lineRule="exact"/>
              <w:ind w:firstLineChars="200" w:firstLine="420"/>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培养具有良好的心理素质、注意力、观察力、记忆力以及思维能力、坚强的意志力等。</w:t>
            </w:r>
          </w:p>
        </w:tc>
        <w:tc>
          <w:tcPr>
            <w:tcW w:w="2880" w:type="dxa"/>
            <w:tcBorders>
              <w:top w:val="single" w:sz="4" w:space="0" w:color="auto"/>
              <w:left w:val="single" w:sz="4" w:space="0" w:color="auto"/>
              <w:bottom w:val="single" w:sz="4" w:space="0" w:color="auto"/>
              <w:right w:val="single" w:sz="4" w:space="0" w:color="auto"/>
            </w:tcBorders>
          </w:tcPr>
          <w:p w14:paraId="0F5B7718" w14:textId="77777777" w:rsidR="002F44BF" w:rsidRDefault="001B1431">
            <w:pPr>
              <w:widowControl/>
              <w:spacing w:line="320" w:lineRule="exact"/>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kern w:val="0"/>
                <w:szCs w:val="21"/>
              </w:rPr>
              <w:t>对</w:t>
            </w:r>
            <w:r>
              <w:rPr>
                <w:rFonts w:asciiTheme="minorEastAsia" w:eastAsiaTheme="minorEastAsia" w:hAnsiTheme="minorEastAsia" w:cs="宋体" w:hint="eastAsia"/>
                <w:color w:val="000000"/>
                <w:kern w:val="0"/>
                <w:szCs w:val="21"/>
              </w:rPr>
              <w:t>心理学基本理论和基本知识以及运用心理学知识去解决实际问题的能力进行考核。</w:t>
            </w:r>
          </w:p>
          <w:p w14:paraId="73E9E099" w14:textId="77777777" w:rsidR="002F44BF" w:rsidRDefault="002F44BF">
            <w:pPr>
              <w:widowControl/>
              <w:spacing w:line="320" w:lineRule="exact"/>
              <w:jc w:val="left"/>
              <w:rPr>
                <w:rFonts w:asciiTheme="minorEastAsia" w:eastAsiaTheme="minorEastAsia" w:hAnsiTheme="minorEastAsia" w:cs="宋体" w:hint="eastAsia"/>
                <w:color w:val="000000"/>
                <w:kern w:val="0"/>
                <w:szCs w:val="21"/>
              </w:rPr>
            </w:pPr>
          </w:p>
          <w:p w14:paraId="029F1067" w14:textId="77777777" w:rsidR="002F44BF" w:rsidRDefault="001B1431">
            <w:pPr>
              <w:widowControl/>
              <w:spacing w:line="320" w:lineRule="exact"/>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考核方式：考试与考查相结合</w:t>
            </w:r>
          </w:p>
        </w:tc>
        <w:tc>
          <w:tcPr>
            <w:tcW w:w="728" w:type="dxa"/>
            <w:tcBorders>
              <w:top w:val="single" w:sz="4" w:space="0" w:color="auto"/>
              <w:left w:val="single" w:sz="4" w:space="0" w:color="auto"/>
              <w:bottom w:val="single" w:sz="4" w:space="0" w:color="auto"/>
              <w:right w:val="single" w:sz="4" w:space="0" w:color="auto"/>
            </w:tcBorders>
            <w:vAlign w:val="center"/>
          </w:tcPr>
          <w:p w14:paraId="4CBE9B86"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108</w:t>
            </w:r>
          </w:p>
        </w:tc>
      </w:tr>
      <w:tr w:rsidR="002F44BF" w14:paraId="264319C8" w14:textId="77777777">
        <w:trPr>
          <w:trHeight w:val="1569"/>
        </w:trPr>
        <w:tc>
          <w:tcPr>
            <w:tcW w:w="844" w:type="dxa"/>
            <w:tcBorders>
              <w:top w:val="single" w:sz="4" w:space="0" w:color="auto"/>
              <w:left w:val="single" w:sz="4" w:space="0" w:color="auto"/>
              <w:bottom w:val="single" w:sz="4" w:space="0" w:color="auto"/>
              <w:right w:val="single" w:sz="4" w:space="0" w:color="auto"/>
            </w:tcBorders>
            <w:vAlign w:val="center"/>
          </w:tcPr>
          <w:p w14:paraId="3A4A3D25"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2.2</w:t>
            </w:r>
          </w:p>
        </w:tc>
        <w:tc>
          <w:tcPr>
            <w:tcW w:w="704" w:type="dxa"/>
            <w:tcBorders>
              <w:top w:val="single" w:sz="4" w:space="0" w:color="auto"/>
              <w:left w:val="single" w:sz="4" w:space="0" w:color="auto"/>
              <w:bottom w:val="single" w:sz="4" w:space="0" w:color="auto"/>
              <w:right w:val="single" w:sz="4" w:space="0" w:color="auto"/>
            </w:tcBorders>
            <w:vAlign w:val="center"/>
          </w:tcPr>
          <w:p w14:paraId="3E2A1EFA"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高速铁路客运服务礼仪</w:t>
            </w:r>
          </w:p>
        </w:tc>
        <w:tc>
          <w:tcPr>
            <w:tcW w:w="3960" w:type="dxa"/>
            <w:tcBorders>
              <w:top w:val="single" w:sz="4" w:space="0" w:color="auto"/>
              <w:left w:val="single" w:sz="4" w:space="0" w:color="auto"/>
              <w:bottom w:val="single" w:sz="4" w:space="0" w:color="auto"/>
              <w:right w:val="single" w:sz="4" w:space="0" w:color="auto"/>
            </w:tcBorders>
          </w:tcPr>
          <w:p w14:paraId="705CD453" w14:textId="77777777" w:rsidR="002F44BF" w:rsidRDefault="001B1431">
            <w:pPr>
              <w:widowControl/>
              <w:spacing w:line="320" w:lineRule="exact"/>
              <w:ind w:firstLineChars="200" w:firstLine="422"/>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b/>
                <w:bCs/>
                <w:kern w:val="0"/>
                <w:szCs w:val="21"/>
              </w:rPr>
              <w:t>主要教学内容</w:t>
            </w:r>
            <w:r>
              <w:rPr>
                <w:rFonts w:asciiTheme="minorEastAsia" w:eastAsiaTheme="minorEastAsia" w:hAnsiTheme="minorEastAsia" w:cs="宋体" w:hint="eastAsia"/>
                <w:kern w:val="0"/>
                <w:szCs w:val="21"/>
              </w:rPr>
              <w:t>:</w:t>
            </w:r>
          </w:p>
          <w:p w14:paraId="7D7E95DE" w14:textId="77777777" w:rsidR="002F44BF" w:rsidRDefault="001B1431">
            <w:pPr>
              <w:widowControl/>
              <w:spacing w:line="320" w:lineRule="exact"/>
              <w:ind w:firstLineChars="196" w:firstLine="412"/>
              <w:jc w:val="left"/>
              <w:rPr>
                <w:rFonts w:asciiTheme="minorEastAsia" w:eastAsiaTheme="minorEastAsia" w:hAnsiTheme="minorEastAsia" w:hint="eastAsia"/>
                <w:szCs w:val="21"/>
                <w:shd w:val="clear" w:color="auto" w:fill="FFFFFF"/>
              </w:rPr>
            </w:pPr>
            <w:r>
              <w:rPr>
                <w:rFonts w:asciiTheme="minorEastAsia" w:eastAsiaTheme="minorEastAsia" w:hAnsiTheme="minorEastAsia" w:cs="宋体" w:hint="eastAsia"/>
                <w:kern w:val="0"/>
                <w:szCs w:val="21"/>
              </w:rPr>
              <w:t>学习</w:t>
            </w:r>
            <w:r>
              <w:rPr>
                <w:rFonts w:asciiTheme="minorEastAsia" w:eastAsiaTheme="minorEastAsia" w:hAnsiTheme="minorEastAsia" w:hint="eastAsia"/>
                <w:szCs w:val="21"/>
                <w:shd w:val="clear" w:color="auto" w:fill="FFFFFF"/>
              </w:rPr>
              <w:t>车站服务礼仪、列车乘务服务礼仪等铁路客运服务礼仪和货运(物流)客户服务礼仪、交往礼仪等铁路货运(物流)服务礼仪等知识。</w:t>
            </w:r>
          </w:p>
          <w:p w14:paraId="53C1ACDA" w14:textId="77777777" w:rsidR="002F44BF" w:rsidRDefault="001B1431">
            <w:pPr>
              <w:widowControl/>
              <w:spacing w:line="320" w:lineRule="exact"/>
              <w:ind w:firstLineChars="196" w:firstLine="413"/>
              <w:jc w:val="left"/>
              <w:rPr>
                <w:rFonts w:asciiTheme="minorEastAsia" w:eastAsiaTheme="minorEastAsia" w:hAnsiTheme="minorEastAsia" w:cs="宋体" w:hint="eastAsia"/>
                <w:b/>
                <w:kern w:val="0"/>
                <w:szCs w:val="21"/>
              </w:rPr>
            </w:pPr>
            <w:r>
              <w:rPr>
                <w:rFonts w:asciiTheme="minorEastAsia" w:eastAsiaTheme="minorEastAsia" w:hAnsiTheme="minorEastAsia" w:cs="宋体" w:hint="eastAsia"/>
                <w:b/>
                <w:kern w:val="0"/>
                <w:szCs w:val="21"/>
              </w:rPr>
              <w:t>要求：</w:t>
            </w:r>
          </w:p>
          <w:p w14:paraId="1963EF41" w14:textId="77777777" w:rsidR="002F44BF" w:rsidRDefault="001B1431">
            <w:pPr>
              <w:widowControl/>
              <w:spacing w:line="320" w:lineRule="exact"/>
              <w:ind w:firstLineChars="200" w:firstLine="420"/>
              <w:jc w:val="left"/>
              <w:rPr>
                <w:rFonts w:asciiTheme="minorEastAsia" w:eastAsiaTheme="minorEastAsia" w:hAnsiTheme="minorEastAsia" w:cs="宋体" w:hint="eastAsia"/>
                <w:kern w:val="0"/>
                <w:szCs w:val="21"/>
              </w:rPr>
            </w:pPr>
            <w:r>
              <w:rPr>
                <w:rFonts w:asciiTheme="minorEastAsia" w:eastAsiaTheme="minorEastAsia" w:hAnsiTheme="minorEastAsia" w:hint="eastAsia"/>
                <w:szCs w:val="21"/>
              </w:rPr>
              <w:t>掌握礼仪的基本知识，以及公关活动中的礼仪行为、规范和常识，提高学生公关素质，具有良好的礼仪风范。</w:t>
            </w:r>
          </w:p>
        </w:tc>
        <w:tc>
          <w:tcPr>
            <w:tcW w:w="2880" w:type="dxa"/>
            <w:tcBorders>
              <w:top w:val="single" w:sz="4" w:space="0" w:color="auto"/>
              <w:left w:val="single" w:sz="4" w:space="0" w:color="auto"/>
              <w:bottom w:val="single" w:sz="4" w:space="0" w:color="auto"/>
              <w:right w:val="single" w:sz="4" w:space="0" w:color="auto"/>
            </w:tcBorders>
          </w:tcPr>
          <w:p w14:paraId="4F93DA46" w14:textId="77777777" w:rsidR="002F44BF" w:rsidRDefault="001B1431">
            <w:pPr>
              <w:widowControl/>
              <w:spacing w:line="320" w:lineRule="exact"/>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kern w:val="0"/>
                <w:szCs w:val="21"/>
              </w:rPr>
              <w:t>对</w:t>
            </w:r>
            <w:r>
              <w:rPr>
                <w:rFonts w:asciiTheme="minorEastAsia" w:eastAsiaTheme="minorEastAsia" w:hAnsiTheme="minorEastAsia" w:hint="eastAsia"/>
                <w:szCs w:val="21"/>
                <w:shd w:val="clear" w:color="auto" w:fill="FFFFFF"/>
              </w:rPr>
              <w:t>仪态、仪容与服饰、沟通礼仪等礼仪基本知识和规范</w:t>
            </w:r>
            <w:r>
              <w:rPr>
                <w:rFonts w:asciiTheme="minorEastAsia" w:eastAsiaTheme="minorEastAsia" w:hAnsiTheme="minorEastAsia" w:cs="宋体" w:hint="eastAsia"/>
                <w:color w:val="000000"/>
                <w:kern w:val="0"/>
                <w:szCs w:val="21"/>
              </w:rPr>
              <w:t>等方面的基本知识进行考核。</w:t>
            </w:r>
          </w:p>
          <w:p w14:paraId="101524B8" w14:textId="77777777" w:rsidR="002F44BF" w:rsidRDefault="002F44BF">
            <w:pPr>
              <w:widowControl/>
              <w:spacing w:line="320" w:lineRule="exact"/>
              <w:jc w:val="left"/>
              <w:rPr>
                <w:rFonts w:asciiTheme="minorEastAsia" w:eastAsiaTheme="minorEastAsia" w:hAnsiTheme="minorEastAsia" w:cs="宋体" w:hint="eastAsia"/>
                <w:color w:val="000000"/>
                <w:kern w:val="0"/>
                <w:szCs w:val="21"/>
              </w:rPr>
            </w:pPr>
          </w:p>
          <w:p w14:paraId="3A8E8D04" w14:textId="77777777" w:rsidR="002F44BF" w:rsidRDefault="001B1431">
            <w:pPr>
              <w:widowControl/>
              <w:spacing w:line="320" w:lineRule="exact"/>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考核方式：考试与考查相结合</w:t>
            </w:r>
          </w:p>
        </w:tc>
        <w:tc>
          <w:tcPr>
            <w:tcW w:w="728" w:type="dxa"/>
            <w:tcBorders>
              <w:top w:val="single" w:sz="4" w:space="0" w:color="auto"/>
              <w:left w:val="single" w:sz="4" w:space="0" w:color="auto"/>
              <w:bottom w:val="single" w:sz="4" w:space="0" w:color="auto"/>
              <w:right w:val="single" w:sz="4" w:space="0" w:color="auto"/>
            </w:tcBorders>
            <w:vAlign w:val="center"/>
          </w:tcPr>
          <w:p w14:paraId="5FD523D3"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162</w:t>
            </w:r>
          </w:p>
        </w:tc>
      </w:tr>
      <w:tr w:rsidR="002F44BF" w14:paraId="3FDBD669" w14:textId="77777777">
        <w:trPr>
          <w:trHeight w:val="1569"/>
        </w:trPr>
        <w:tc>
          <w:tcPr>
            <w:tcW w:w="844" w:type="dxa"/>
            <w:tcBorders>
              <w:top w:val="single" w:sz="4" w:space="0" w:color="auto"/>
              <w:left w:val="single" w:sz="4" w:space="0" w:color="auto"/>
              <w:bottom w:val="single" w:sz="4" w:space="0" w:color="auto"/>
              <w:right w:val="single" w:sz="4" w:space="0" w:color="auto"/>
            </w:tcBorders>
            <w:vAlign w:val="center"/>
          </w:tcPr>
          <w:p w14:paraId="7F565622"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lastRenderedPageBreak/>
              <w:t>2.3</w:t>
            </w:r>
          </w:p>
        </w:tc>
        <w:tc>
          <w:tcPr>
            <w:tcW w:w="704" w:type="dxa"/>
            <w:tcBorders>
              <w:top w:val="single" w:sz="4" w:space="0" w:color="auto"/>
              <w:left w:val="single" w:sz="4" w:space="0" w:color="auto"/>
              <w:bottom w:val="single" w:sz="4" w:space="0" w:color="auto"/>
              <w:right w:val="single" w:sz="4" w:space="0" w:color="auto"/>
            </w:tcBorders>
            <w:vAlign w:val="center"/>
          </w:tcPr>
          <w:p w14:paraId="67DE5C7C"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旅客列车客运乘务</w:t>
            </w:r>
          </w:p>
        </w:tc>
        <w:tc>
          <w:tcPr>
            <w:tcW w:w="3960" w:type="dxa"/>
            <w:tcBorders>
              <w:top w:val="single" w:sz="4" w:space="0" w:color="auto"/>
              <w:left w:val="single" w:sz="4" w:space="0" w:color="auto"/>
              <w:bottom w:val="single" w:sz="4" w:space="0" w:color="auto"/>
              <w:right w:val="single" w:sz="4" w:space="0" w:color="auto"/>
            </w:tcBorders>
          </w:tcPr>
          <w:p w14:paraId="2B9C9EC4" w14:textId="77777777" w:rsidR="002F44BF" w:rsidRDefault="001B1431">
            <w:pPr>
              <w:ind w:firstLineChars="200" w:firstLine="422"/>
              <w:rPr>
                <w:rFonts w:asciiTheme="minorEastAsia" w:eastAsiaTheme="minorEastAsia" w:hAnsiTheme="minorEastAsia" w:cs="宋体" w:hint="eastAsia"/>
                <w:kern w:val="0"/>
                <w:szCs w:val="21"/>
              </w:rPr>
            </w:pPr>
            <w:r>
              <w:rPr>
                <w:rFonts w:asciiTheme="minorEastAsia" w:eastAsiaTheme="minorEastAsia" w:hAnsiTheme="minorEastAsia" w:cs="宋体" w:hint="eastAsia"/>
                <w:b/>
                <w:bCs/>
                <w:kern w:val="0"/>
                <w:szCs w:val="21"/>
              </w:rPr>
              <w:t>主要教学内容</w:t>
            </w:r>
            <w:r>
              <w:rPr>
                <w:rFonts w:asciiTheme="minorEastAsia" w:eastAsiaTheme="minorEastAsia" w:hAnsiTheme="minorEastAsia" w:cs="宋体" w:hint="eastAsia"/>
                <w:kern w:val="0"/>
                <w:szCs w:val="21"/>
              </w:rPr>
              <w:t>:</w:t>
            </w:r>
          </w:p>
          <w:p w14:paraId="5B389E97" w14:textId="77777777" w:rsidR="002F44BF" w:rsidRDefault="001B1431">
            <w:pPr>
              <w:widowControl/>
              <w:spacing w:line="320" w:lineRule="exact"/>
              <w:ind w:firstLineChars="200" w:firstLine="420"/>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了解</w:t>
            </w:r>
            <w:r>
              <w:rPr>
                <w:rFonts w:asciiTheme="minorEastAsia" w:eastAsiaTheme="minorEastAsia" w:hAnsiTheme="minorEastAsia" w:hint="eastAsia"/>
                <w:szCs w:val="21"/>
                <w:shd w:val="clear" w:color="auto" w:fill="FFFFFF"/>
              </w:rPr>
              <w:t>铁路旅客运输现状、</w:t>
            </w:r>
            <w:r>
              <w:rPr>
                <w:rFonts w:asciiTheme="minorEastAsia" w:eastAsiaTheme="minorEastAsia" w:hAnsiTheme="minorEastAsia" w:cs="宋体" w:hint="eastAsia"/>
                <w:kern w:val="0"/>
                <w:szCs w:val="21"/>
              </w:rPr>
              <w:t>旅客运输业的性质，铁路旅客运输的特点和基本任务。</w:t>
            </w:r>
          </w:p>
          <w:p w14:paraId="2D6753D1" w14:textId="77777777" w:rsidR="002F44BF" w:rsidRDefault="001B1431">
            <w:pPr>
              <w:widowControl/>
              <w:spacing w:line="320" w:lineRule="exact"/>
              <w:ind w:firstLineChars="196" w:firstLine="413"/>
              <w:jc w:val="left"/>
              <w:rPr>
                <w:rFonts w:asciiTheme="minorEastAsia" w:eastAsiaTheme="minorEastAsia" w:hAnsiTheme="minorEastAsia" w:cs="宋体" w:hint="eastAsia"/>
                <w:b/>
                <w:kern w:val="0"/>
                <w:szCs w:val="21"/>
              </w:rPr>
            </w:pPr>
            <w:r>
              <w:rPr>
                <w:rFonts w:asciiTheme="minorEastAsia" w:eastAsiaTheme="minorEastAsia" w:hAnsiTheme="minorEastAsia" w:cs="宋体" w:hint="eastAsia"/>
                <w:b/>
                <w:kern w:val="0"/>
                <w:szCs w:val="21"/>
              </w:rPr>
              <w:t>要求：</w:t>
            </w:r>
          </w:p>
          <w:p w14:paraId="173C6E34" w14:textId="77777777" w:rsidR="002F44BF" w:rsidRDefault="001B1431">
            <w:pPr>
              <w:widowControl/>
              <w:spacing w:line="320" w:lineRule="exact"/>
              <w:ind w:firstLineChars="200" w:firstLine="420"/>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树立服务思想和服务意识，具备铁路客运服务技巧和方法，熟悉掌握铁路旅客运输服务质量标准。</w:t>
            </w:r>
          </w:p>
        </w:tc>
        <w:tc>
          <w:tcPr>
            <w:tcW w:w="2880" w:type="dxa"/>
            <w:tcBorders>
              <w:top w:val="single" w:sz="4" w:space="0" w:color="auto"/>
              <w:left w:val="single" w:sz="4" w:space="0" w:color="auto"/>
              <w:bottom w:val="single" w:sz="4" w:space="0" w:color="auto"/>
              <w:right w:val="single" w:sz="4" w:space="0" w:color="auto"/>
            </w:tcBorders>
          </w:tcPr>
          <w:p w14:paraId="6B869689" w14:textId="77777777" w:rsidR="002F44BF" w:rsidRDefault="001B1431">
            <w:pPr>
              <w:widowControl/>
              <w:spacing w:line="320" w:lineRule="exact"/>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kern w:val="0"/>
                <w:szCs w:val="21"/>
              </w:rPr>
              <w:t>对</w:t>
            </w:r>
            <w:r>
              <w:rPr>
                <w:rFonts w:asciiTheme="minorEastAsia" w:eastAsiaTheme="minorEastAsia" w:hAnsiTheme="minorEastAsia" w:hint="eastAsia"/>
                <w:szCs w:val="21"/>
                <w:shd w:val="clear" w:color="auto" w:fill="FFFFFF"/>
              </w:rPr>
              <w:t>旅客运输服务与服务质量、服务质量标准与服务标准化、服务工作的质量管理、服务工作的技能技巧、服务工作的策略、服务企业文化和公共关系等理论与实践</w:t>
            </w:r>
            <w:r>
              <w:rPr>
                <w:rFonts w:asciiTheme="minorEastAsia" w:eastAsiaTheme="minorEastAsia" w:hAnsiTheme="minorEastAsia" w:cs="宋体" w:hint="eastAsia"/>
                <w:color w:val="000000"/>
                <w:kern w:val="0"/>
                <w:szCs w:val="21"/>
              </w:rPr>
              <w:t>等进行考核。</w:t>
            </w:r>
          </w:p>
          <w:p w14:paraId="07995531" w14:textId="77777777" w:rsidR="002F44BF" w:rsidRDefault="002F44BF">
            <w:pPr>
              <w:widowControl/>
              <w:spacing w:line="320" w:lineRule="exact"/>
              <w:jc w:val="left"/>
              <w:rPr>
                <w:rFonts w:asciiTheme="minorEastAsia" w:eastAsiaTheme="minorEastAsia" w:hAnsiTheme="minorEastAsia" w:cs="宋体" w:hint="eastAsia"/>
                <w:color w:val="000000"/>
                <w:kern w:val="0"/>
                <w:szCs w:val="21"/>
              </w:rPr>
            </w:pPr>
          </w:p>
          <w:p w14:paraId="2C53D048" w14:textId="77777777" w:rsidR="002F44BF" w:rsidRDefault="001B1431">
            <w:pPr>
              <w:widowControl/>
              <w:spacing w:line="320" w:lineRule="exact"/>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考核方式：考试与考查相结合</w:t>
            </w:r>
          </w:p>
        </w:tc>
        <w:tc>
          <w:tcPr>
            <w:tcW w:w="728" w:type="dxa"/>
            <w:tcBorders>
              <w:top w:val="single" w:sz="4" w:space="0" w:color="auto"/>
              <w:left w:val="single" w:sz="4" w:space="0" w:color="auto"/>
              <w:bottom w:val="single" w:sz="4" w:space="0" w:color="auto"/>
              <w:right w:val="single" w:sz="4" w:space="0" w:color="auto"/>
            </w:tcBorders>
            <w:vAlign w:val="center"/>
          </w:tcPr>
          <w:p w14:paraId="67B3F6D7"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90</w:t>
            </w:r>
          </w:p>
        </w:tc>
      </w:tr>
      <w:tr w:rsidR="002F44BF" w14:paraId="74EA820B" w14:textId="77777777">
        <w:trPr>
          <w:trHeight w:val="1156"/>
        </w:trPr>
        <w:tc>
          <w:tcPr>
            <w:tcW w:w="844" w:type="dxa"/>
            <w:tcBorders>
              <w:top w:val="single" w:sz="4" w:space="0" w:color="auto"/>
              <w:left w:val="single" w:sz="4" w:space="0" w:color="auto"/>
              <w:bottom w:val="single" w:sz="4" w:space="0" w:color="auto"/>
              <w:right w:val="single" w:sz="4" w:space="0" w:color="auto"/>
            </w:tcBorders>
            <w:vAlign w:val="center"/>
          </w:tcPr>
          <w:p w14:paraId="56819370"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2．4</w:t>
            </w:r>
          </w:p>
        </w:tc>
        <w:tc>
          <w:tcPr>
            <w:tcW w:w="704" w:type="dxa"/>
            <w:tcBorders>
              <w:top w:val="single" w:sz="4" w:space="0" w:color="auto"/>
              <w:left w:val="single" w:sz="4" w:space="0" w:color="auto"/>
              <w:bottom w:val="single" w:sz="4" w:space="0" w:color="auto"/>
              <w:right w:val="single" w:sz="4" w:space="0" w:color="auto"/>
            </w:tcBorders>
            <w:vAlign w:val="center"/>
          </w:tcPr>
          <w:p w14:paraId="441618F3"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普通话与播音艺术</w:t>
            </w:r>
          </w:p>
        </w:tc>
        <w:tc>
          <w:tcPr>
            <w:tcW w:w="3960" w:type="dxa"/>
            <w:tcBorders>
              <w:top w:val="single" w:sz="4" w:space="0" w:color="auto"/>
              <w:left w:val="single" w:sz="4" w:space="0" w:color="auto"/>
              <w:bottom w:val="single" w:sz="4" w:space="0" w:color="auto"/>
              <w:right w:val="single" w:sz="4" w:space="0" w:color="auto"/>
            </w:tcBorders>
          </w:tcPr>
          <w:p w14:paraId="5775D781" w14:textId="77777777" w:rsidR="002F44BF" w:rsidRDefault="001B1431">
            <w:pPr>
              <w:widowControl/>
              <w:spacing w:line="320" w:lineRule="exact"/>
              <w:ind w:firstLineChars="200" w:firstLine="422"/>
              <w:jc w:val="left"/>
              <w:rPr>
                <w:rFonts w:asciiTheme="minorEastAsia" w:eastAsiaTheme="minorEastAsia" w:hAnsiTheme="minorEastAsia" w:hint="eastAsia"/>
                <w:spacing w:val="15"/>
                <w:szCs w:val="21"/>
              </w:rPr>
            </w:pPr>
            <w:r>
              <w:rPr>
                <w:rFonts w:asciiTheme="minorEastAsia" w:eastAsiaTheme="minorEastAsia" w:hAnsiTheme="minorEastAsia" w:cs="宋体" w:hint="eastAsia"/>
                <w:b/>
                <w:bCs/>
                <w:kern w:val="0"/>
                <w:szCs w:val="21"/>
              </w:rPr>
              <w:t>主要教学内容</w:t>
            </w:r>
            <w:r>
              <w:rPr>
                <w:rFonts w:asciiTheme="minorEastAsia" w:eastAsiaTheme="minorEastAsia" w:hAnsiTheme="minorEastAsia" w:cs="宋体" w:hint="eastAsia"/>
                <w:kern w:val="0"/>
                <w:szCs w:val="21"/>
              </w:rPr>
              <w:t>:</w:t>
            </w:r>
          </w:p>
          <w:p w14:paraId="34C4EB52" w14:textId="77777777" w:rsidR="002F44BF" w:rsidRDefault="001B1431">
            <w:pPr>
              <w:widowControl/>
              <w:spacing w:line="320" w:lineRule="exact"/>
              <w:ind w:firstLineChars="200" w:firstLine="480"/>
              <w:jc w:val="left"/>
              <w:rPr>
                <w:rFonts w:asciiTheme="minorEastAsia" w:eastAsiaTheme="minorEastAsia" w:hAnsiTheme="minorEastAsia" w:cs="宋体" w:hint="eastAsia"/>
                <w:color w:val="000000"/>
                <w:kern w:val="0"/>
                <w:szCs w:val="21"/>
              </w:rPr>
            </w:pPr>
            <w:r>
              <w:rPr>
                <w:rFonts w:asciiTheme="minorEastAsia" w:eastAsiaTheme="minorEastAsia" w:hAnsiTheme="minorEastAsia" w:hint="eastAsia"/>
                <w:spacing w:val="15"/>
                <w:szCs w:val="21"/>
              </w:rPr>
              <w:t>学习普通话的声母、韵母的正确发音及辨正，掌握普通话的声调、音变、轻声、儿化的读法，学习普通话与方言的辨别方法。</w:t>
            </w:r>
          </w:p>
          <w:p w14:paraId="11CDBE0D" w14:textId="77777777" w:rsidR="002F44BF" w:rsidRDefault="001B1431">
            <w:pPr>
              <w:widowControl/>
              <w:spacing w:line="320" w:lineRule="exact"/>
              <w:ind w:firstLineChars="150" w:firstLine="316"/>
              <w:jc w:val="left"/>
              <w:rPr>
                <w:rFonts w:asciiTheme="minorEastAsia" w:eastAsiaTheme="minorEastAsia" w:hAnsiTheme="minorEastAsia" w:hint="eastAsia"/>
                <w:szCs w:val="21"/>
                <w:shd w:val="clear" w:color="auto" w:fill="FFFFFF"/>
              </w:rPr>
            </w:pPr>
            <w:r>
              <w:rPr>
                <w:rFonts w:asciiTheme="minorEastAsia" w:eastAsiaTheme="minorEastAsia" w:hAnsiTheme="minorEastAsia" w:cs="宋体" w:hint="eastAsia"/>
                <w:b/>
                <w:kern w:val="0"/>
                <w:szCs w:val="21"/>
              </w:rPr>
              <w:t>要求：</w:t>
            </w:r>
          </w:p>
          <w:p w14:paraId="5AC88173" w14:textId="77777777" w:rsidR="002F44BF" w:rsidRDefault="001B1431">
            <w:pPr>
              <w:widowControl/>
              <w:spacing w:line="320" w:lineRule="exact"/>
              <w:ind w:firstLineChars="200" w:firstLine="420"/>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培养学生普通话、一般交际口语、运用语言的能力。</w:t>
            </w:r>
          </w:p>
        </w:tc>
        <w:tc>
          <w:tcPr>
            <w:tcW w:w="2880" w:type="dxa"/>
            <w:tcBorders>
              <w:top w:val="single" w:sz="4" w:space="0" w:color="auto"/>
              <w:left w:val="single" w:sz="4" w:space="0" w:color="auto"/>
              <w:bottom w:val="single" w:sz="4" w:space="0" w:color="auto"/>
              <w:right w:val="single" w:sz="4" w:space="0" w:color="auto"/>
            </w:tcBorders>
          </w:tcPr>
          <w:p w14:paraId="1F0F1784" w14:textId="77777777" w:rsidR="002F44BF" w:rsidRDefault="001B1431">
            <w:pPr>
              <w:widowControl/>
              <w:spacing w:line="320" w:lineRule="exact"/>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kern w:val="0"/>
                <w:szCs w:val="21"/>
              </w:rPr>
              <w:t>对</w:t>
            </w:r>
            <w:r>
              <w:rPr>
                <w:rFonts w:asciiTheme="minorEastAsia" w:eastAsiaTheme="minorEastAsia" w:hAnsiTheme="minorEastAsia" w:cs="宋体" w:hint="eastAsia"/>
                <w:color w:val="000000"/>
                <w:kern w:val="0"/>
                <w:szCs w:val="21"/>
              </w:rPr>
              <w:t>普通话水平、一般交际口语、运用语言等方面进行考核。</w:t>
            </w:r>
          </w:p>
          <w:p w14:paraId="23F8D474" w14:textId="77777777" w:rsidR="002F44BF" w:rsidRDefault="002F44BF">
            <w:pPr>
              <w:widowControl/>
              <w:spacing w:line="320" w:lineRule="exact"/>
              <w:jc w:val="left"/>
              <w:rPr>
                <w:rFonts w:asciiTheme="minorEastAsia" w:eastAsiaTheme="minorEastAsia" w:hAnsiTheme="minorEastAsia" w:cs="宋体" w:hint="eastAsia"/>
                <w:color w:val="000000"/>
                <w:kern w:val="0"/>
                <w:szCs w:val="21"/>
              </w:rPr>
            </w:pPr>
          </w:p>
          <w:p w14:paraId="27C0033F" w14:textId="77777777" w:rsidR="002F44BF" w:rsidRDefault="001B1431">
            <w:pPr>
              <w:widowControl/>
              <w:spacing w:line="320" w:lineRule="exact"/>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考核方式：考试与考查相结合</w:t>
            </w:r>
          </w:p>
        </w:tc>
        <w:tc>
          <w:tcPr>
            <w:tcW w:w="728" w:type="dxa"/>
            <w:tcBorders>
              <w:top w:val="single" w:sz="4" w:space="0" w:color="auto"/>
              <w:left w:val="single" w:sz="4" w:space="0" w:color="auto"/>
              <w:bottom w:val="single" w:sz="4" w:space="0" w:color="auto"/>
              <w:right w:val="single" w:sz="4" w:space="0" w:color="auto"/>
            </w:tcBorders>
            <w:vAlign w:val="center"/>
          </w:tcPr>
          <w:p w14:paraId="47B639B6"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90</w:t>
            </w:r>
          </w:p>
        </w:tc>
      </w:tr>
      <w:tr w:rsidR="002F44BF" w14:paraId="2DA531CD" w14:textId="77777777">
        <w:trPr>
          <w:trHeight w:val="1156"/>
        </w:trPr>
        <w:tc>
          <w:tcPr>
            <w:tcW w:w="844" w:type="dxa"/>
            <w:tcBorders>
              <w:top w:val="single" w:sz="4" w:space="0" w:color="auto"/>
              <w:left w:val="single" w:sz="4" w:space="0" w:color="auto"/>
              <w:bottom w:val="single" w:sz="4" w:space="0" w:color="auto"/>
              <w:right w:val="single" w:sz="4" w:space="0" w:color="auto"/>
            </w:tcBorders>
            <w:vAlign w:val="center"/>
          </w:tcPr>
          <w:p w14:paraId="20867C43"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2.5</w:t>
            </w:r>
          </w:p>
        </w:tc>
        <w:tc>
          <w:tcPr>
            <w:tcW w:w="704" w:type="dxa"/>
            <w:tcBorders>
              <w:top w:val="single" w:sz="4" w:space="0" w:color="auto"/>
              <w:left w:val="single" w:sz="4" w:space="0" w:color="auto"/>
              <w:bottom w:val="single" w:sz="4" w:space="0" w:color="auto"/>
              <w:right w:val="single" w:sz="4" w:space="0" w:color="auto"/>
            </w:tcBorders>
            <w:vAlign w:val="center"/>
          </w:tcPr>
          <w:p w14:paraId="05187549"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高铁乘务人员形体训练</w:t>
            </w:r>
          </w:p>
        </w:tc>
        <w:tc>
          <w:tcPr>
            <w:tcW w:w="3960" w:type="dxa"/>
            <w:tcBorders>
              <w:top w:val="single" w:sz="4" w:space="0" w:color="auto"/>
              <w:left w:val="single" w:sz="4" w:space="0" w:color="auto"/>
              <w:bottom w:val="single" w:sz="4" w:space="0" w:color="auto"/>
              <w:right w:val="single" w:sz="4" w:space="0" w:color="auto"/>
            </w:tcBorders>
          </w:tcPr>
          <w:p w14:paraId="5693E038" w14:textId="77777777" w:rsidR="002F44BF" w:rsidRDefault="001B1431">
            <w:pPr>
              <w:widowControl/>
              <w:spacing w:line="320" w:lineRule="exact"/>
              <w:ind w:firstLineChars="150" w:firstLine="316"/>
              <w:jc w:val="left"/>
              <w:rPr>
                <w:rFonts w:asciiTheme="minorEastAsia" w:eastAsiaTheme="minorEastAsia" w:hAnsiTheme="minorEastAsia" w:hint="eastAsia"/>
                <w:szCs w:val="21"/>
                <w:shd w:val="clear" w:color="auto" w:fill="FFFFFF"/>
              </w:rPr>
            </w:pPr>
            <w:r>
              <w:rPr>
                <w:rFonts w:asciiTheme="minorEastAsia" w:eastAsiaTheme="minorEastAsia" w:hAnsiTheme="minorEastAsia" w:cs="宋体" w:hint="eastAsia"/>
                <w:b/>
                <w:bCs/>
                <w:kern w:val="0"/>
                <w:szCs w:val="21"/>
              </w:rPr>
              <w:t>主要教学内容</w:t>
            </w:r>
            <w:r>
              <w:rPr>
                <w:rFonts w:asciiTheme="minorEastAsia" w:eastAsiaTheme="minorEastAsia" w:hAnsiTheme="minorEastAsia" w:cs="宋体" w:hint="eastAsia"/>
                <w:kern w:val="0"/>
                <w:szCs w:val="21"/>
              </w:rPr>
              <w:t>:</w:t>
            </w:r>
          </w:p>
          <w:p w14:paraId="4951E3DF" w14:textId="77777777" w:rsidR="002F44BF" w:rsidRDefault="001B1431">
            <w:pPr>
              <w:widowControl/>
              <w:spacing w:line="320" w:lineRule="exact"/>
              <w:ind w:firstLineChars="150" w:firstLine="315"/>
              <w:jc w:val="left"/>
              <w:rPr>
                <w:rFonts w:asciiTheme="minorEastAsia" w:eastAsiaTheme="minorEastAsia" w:hAnsiTheme="minorEastAsia" w:hint="eastAsia"/>
                <w:szCs w:val="21"/>
                <w:shd w:val="clear" w:color="auto" w:fill="FFFFFF"/>
              </w:rPr>
            </w:pPr>
            <w:r>
              <w:rPr>
                <w:rFonts w:asciiTheme="minorEastAsia" w:eastAsiaTheme="minorEastAsia" w:hAnsiTheme="minorEastAsia" w:cs="宋体" w:hint="eastAsia"/>
                <w:color w:val="000000"/>
                <w:kern w:val="0"/>
                <w:szCs w:val="21"/>
              </w:rPr>
              <w:t>形体训练的基本技能和技巧以及舞蹈基本动作。</w:t>
            </w:r>
          </w:p>
          <w:p w14:paraId="165D5204" w14:textId="77777777" w:rsidR="002F44BF" w:rsidRDefault="001B1431">
            <w:pPr>
              <w:widowControl/>
              <w:spacing w:line="320" w:lineRule="exact"/>
              <w:ind w:firstLineChars="150" w:firstLine="316"/>
              <w:jc w:val="left"/>
              <w:rPr>
                <w:rFonts w:asciiTheme="minorEastAsia" w:eastAsiaTheme="minorEastAsia" w:hAnsiTheme="minorEastAsia" w:hint="eastAsia"/>
                <w:szCs w:val="21"/>
                <w:shd w:val="clear" w:color="auto" w:fill="FFFFFF"/>
              </w:rPr>
            </w:pPr>
            <w:r>
              <w:rPr>
                <w:rFonts w:asciiTheme="minorEastAsia" w:eastAsiaTheme="minorEastAsia" w:hAnsiTheme="minorEastAsia" w:cs="宋体" w:hint="eastAsia"/>
                <w:b/>
                <w:kern w:val="0"/>
                <w:szCs w:val="21"/>
              </w:rPr>
              <w:t>要求：</w:t>
            </w:r>
          </w:p>
          <w:p w14:paraId="0CF1436F" w14:textId="77777777" w:rsidR="002F44BF" w:rsidRDefault="001B1431">
            <w:pPr>
              <w:widowControl/>
              <w:spacing w:line="320" w:lineRule="exact"/>
              <w:ind w:firstLineChars="150" w:firstLine="315"/>
              <w:jc w:val="left"/>
              <w:rPr>
                <w:rFonts w:asciiTheme="minorEastAsia" w:eastAsiaTheme="minorEastAsia" w:hAnsiTheme="minorEastAsia" w:cs="宋体" w:hint="eastAsia"/>
                <w:b/>
                <w:kern w:val="0"/>
                <w:szCs w:val="21"/>
              </w:rPr>
            </w:pPr>
            <w:r>
              <w:rPr>
                <w:rFonts w:asciiTheme="minorEastAsia" w:eastAsiaTheme="minorEastAsia" w:hAnsiTheme="minorEastAsia" w:hint="eastAsia"/>
                <w:szCs w:val="21"/>
                <w:shd w:val="clear" w:color="auto" w:fill="FFFFFF"/>
              </w:rPr>
              <w:t>培养和提高人员的体质和形体素质，以改善和塑造身体形态、培养高雅气质和风度，改善身体各部位的围度比例，弥补形体的缺陷和不足，使身体各部位得到匀称协调发展。</w:t>
            </w:r>
          </w:p>
        </w:tc>
        <w:tc>
          <w:tcPr>
            <w:tcW w:w="2880" w:type="dxa"/>
            <w:tcBorders>
              <w:top w:val="single" w:sz="4" w:space="0" w:color="auto"/>
              <w:left w:val="single" w:sz="4" w:space="0" w:color="auto"/>
              <w:bottom w:val="single" w:sz="4" w:space="0" w:color="auto"/>
              <w:right w:val="single" w:sz="4" w:space="0" w:color="auto"/>
            </w:tcBorders>
          </w:tcPr>
          <w:p w14:paraId="0D44095D" w14:textId="77777777" w:rsidR="002F44BF" w:rsidRDefault="001B1431">
            <w:pPr>
              <w:widowControl/>
              <w:spacing w:line="320" w:lineRule="exact"/>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kern w:val="0"/>
                <w:szCs w:val="21"/>
              </w:rPr>
              <w:t>对</w:t>
            </w:r>
            <w:r>
              <w:rPr>
                <w:rFonts w:asciiTheme="minorEastAsia" w:eastAsiaTheme="minorEastAsia" w:hAnsiTheme="minorEastAsia" w:cs="宋体" w:hint="eastAsia"/>
                <w:color w:val="000000"/>
                <w:kern w:val="0"/>
                <w:szCs w:val="21"/>
              </w:rPr>
              <w:t>形体训练方面的基本技能和技巧以及舞蹈基本动作能力进行考核。</w:t>
            </w:r>
          </w:p>
          <w:p w14:paraId="5240AE8E" w14:textId="77777777" w:rsidR="002F44BF" w:rsidRDefault="002F44BF">
            <w:pPr>
              <w:widowControl/>
              <w:spacing w:line="320" w:lineRule="exact"/>
              <w:jc w:val="left"/>
              <w:rPr>
                <w:rFonts w:asciiTheme="minorEastAsia" w:eastAsiaTheme="minorEastAsia" w:hAnsiTheme="minorEastAsia" w:cs="宋体" w:hint="eastAsia"/>
                <w:color w:val="000000"/>
                <w:kern w:val="0"/>
                <w:szCs w:val="21"/>
              </w:rPr>
            </w:pPr>
          </w:p>
          <w:p w14:paraId="0CB60F1A" w14:textId="77777777" w:rsidR="002F44BF" w:rsidRDefault="001B1431">
            <w:pPr>
              <w:widowControl/>
              <w:spacing w:line="320" w:lineRule="exact"/>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考核方式：考查</w:t>
            </w:r>
          </w:p>
        </w:tc>
        <w:tc>
          <w:tcPr>
            <w:tcW w:w="728" w:type="dxa"/>
            <w:tcBorders>
              <w:top w:val="single" w:sz="4" w:space="0" w:color="auto"/>
              <w:left w:val="single" w:sz="4" w:space="0" w:color="auto"/>
              <w:bottom w:val="single" w:sz="4" w:space="0" w:color="auto"/>
              <w:right w:val="single" w:sz="4" w:space="0" w:color="auto"/>
            </w:tcBorders>
            <w:vAlign w:val="center"/>
          </w:tcPr>
          <w:p w14:paraId="32E9AB28"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108</w:t>
            </w:r>
          </w:p>
        </w:tc>
      </w:tr>
      <w:tr w:rsidR="002F44BF" w14:paraId="2C11DB73" w14:textId="77777777">
        <w:trPr>
          <w:trHeight w:val="1156"/>
        </w:trPr>
        <w:tc>
          <w:tcPr>
            <w:tcW w:w="844" w:type="dxa"/>
            <w:tcBorders>
              <w:top w:val="single" w:sz="4" w:space="0" w:color="auto"/>
              <w:left w:val="single" w:sz="4" w:space="0" w:color="auto"/>
              <w:bottom w:val="single" w:sz="4" w:space="0" w:color="auto"/>
              <w:right w:val="single" w:sz="4" w:space="0" w:color="auto"/>
            </w:tcBorders>
            <w:vAlign w:val="center"/>
          </w:tcPr>
          <w:p w14:paraId="1C3DEA78"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2.6</w:t>
            </w:r>
          </w:p>
        </w:tc>
        <w:tc>
          <w:tcPr>
            <w:tcW w:w="704" w:type="dxa"/>
            <w:tcBorders>
              <w:top w:val="single" w:sz="4" w:space="0" w:color="auto"/>
              <w:left w:val="single" w:sz="4" w:space="0" w:color="auto"/>
              <w:bottom w:val="single" w:sz="4" w:space="0" w:color="auto"/>
              <w:right w:val="single" w:sz="4" w:space="0" w:color="auto"/>
            </w:tcBorders>
            <w:vAlign w:val="center"/>
          </w:tcPr>
          <w:p w14:paraId="521C37FB"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高铁乘务安全管理与应急处理</w:t>
            </w:r>
          </w:p>
        </w:tc>
        <w:tc>
          <w:tcPr>
            <w:tcW w:w="3960" w:type="dxa"/>
            <w:tcBorders>
              <w:top w:val="single" w:sz="4" w:space="0" w:color="auto"/>
              <w:left w:val="single" w:sz="4" w:space="0" w:color="auto"/>
              <w:bottom w:val="single" w:sz="4" w:space="0" w:color="auto"/>
              <w:right w:val="single" w:sz="4" w:space="0" w:color="auto"/>
            </w:tcBorders>
          </w:tcPr>
          <w:p w14:paraId="39D492A7" w14:textId="77777777" w:rsidR="002F44BF" w:rsidRDefault="001B1431">
            <w:pPr>
              <w:widowControl/>
              <w:spacing w:line="320" w:lineRule="exact"/>
              <w:ind w:firstLineChars="200" w:firstLine="422"/>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b/>
                <w:bCs/>
                <w:kern w:val="0"/>
                <w:szCs w:val="21"/>
              </w:rPr>
              <w:t>主要教学内容</w:t>
            </w:r>
            <w:r>
              <w:rPr>
                <w:rFonts w:asciiTheme="minorEastAsia" w:eastAsiaTheme="minorEastAsia" w:hAnsiTheme="minorEastAsia" w:cs="宋体" w:hint="eastAsia"/>
                <w:kern w:val="0"/>
                <w:szCs w:val="21"/>
              </w:rPr>
              <w:t>:</w:t>
            </w:r>
          </w:p>
          <w:p w14:paraId="2353FF41" w14:textId="77777777" w:rsidR="002F44BF" w:rsidRDefault="001B1431">
            <w:pPr>
              <w:widowControl/>
              <w:spacing w:line="320" w:lineRule="exact"/>
              <w:ind w:firstLineChars="200" w:firstLine="420"/>
              <w:jc w:val="left"/>
              <w:rPr>
                <w:rStyle w:val="apple-converted-space"/>
                <w:rFonts w:asciiTheme="minorEastAsia" w:eastAsiaTheme="minorEastAsia" w:hAnsiTheme="minorEastAsia" w:hint="eastAsia"/>
                <w:szCs w:val="21"/>
                <w:shd w:val="clear" w:color="auto" w:fill="FFFFFF"/>
              </w:rPr>
            </w:pPr>
            <w:r>
              <w:rPr>
                <w:rFonts w:asciiTheme="minorEastAsia" w:eastAsiaTheme="minorEastAsia" w:hAnsiTheme="minorEastAsia" w:cs="宋体" w:hint="eastAsia"/>
                <w:kern w:val="0"/>
                <w:szCs w:val="21"/>
              </w:rPr>
              <w:t>学习</w:t>
            </w:r>
            <w:r>
              <w:rPr>
                <w:rFonts w:asciiTheme="minorEastAsia" w:eastAsiaTheme="minorEastAsia" w:hAnsiTheme="minorEastAsia" w:hint="eastAsia"/>
                <w:szCs w:val="21"/>
                <w:shd w:val="clear" w:color="auto" w:fill="FFFFFF"/>
              </w:rPr>
              <w:t>运输安全及其保障系统、运输安全管理方针、安全管理手段、安全管理的法规依据、安全管理体制和安全监察工作等</w:t>
            </w:r>
            <w:r>
              <w:rPr>
                <w:rStyle w:val="apple-converted-space"/>
                <w:rFonts w:asciiTheme="minorEastAsia" w:eastAsiaTheme="minorEastAsia" w:hAnsiTheme="minorEastAsia" w:hint="eastAsia"/>
                <w:szCs w:val="21"/>
                <w:shd w:val="clear" w:color="auto" w:fill="FFFFFF"/>
              </w:rPr>
              <w:t>知识。</w:t>
            </w:r>
          </w:p>
          <w:p w14:paraId="42EC0469" w14:textId="77777777" w:rsidR="002F44BF" w:rsidRDefault="001B1431">
            <w:pPr>
              <w:widowControl/>
              <w:spacing w:line="320" w:lineRule="exact"/>
              <w:ind w:firstLineChars="196" w:firstLine="413"/>
              <w:jc w:val="left"/>
              <w:rPr>
                <w:rFonts w:asciiTheme="minorEastAsia" w:eastAsiaTheme="minorEastAsia" w:hAnsiTheme="minorEastAsia" w:cs="宋体" w:hint="eastAsia"/>
                <w:b/>
                <w:kern w:val="0"/>
                <w:szCs w:val="21"/>
              </w:rPr>
            </w:pPr>
            <w:r>
              <w:rPr>
                <w:rFonts w:asciiTheme="minorEastAsia" w:eastAsiaTheme="minorEastAsia" w:hAnsiTheme="minorEastAsia" w:cs="宋体" w:hint="eastAsia"/>
                <w:b/>
                <w:kern w:val="0"/>
                <w:szCs w:val="21"/>
              </w:rPr>
              <w:t>要求：</w:t>
            </w:r>
          </w:p>
          <w:p w14:paraId="6084F6B4" w14:textId="77777777" w:rsidR="002F44BF" w:rsidRDefault="001B1431">
            <w:pPr>
              <w:widowControl/>
              <w:spacing w:line="320" w:lineRule="exact"/>
              <w:ind w:firstLineChars="200" w:firstLine="420"/>
              <w:jc w:val="left"/>
              <w:rPr>
                <w:rFonts w:asciiTheme="minorEastAsia" w:eastAsiaTheme="minorEastAsia" w:hAnsiTheme="minorEastAsia" w:cs="宋体" w:hint="eastAsia"/>
                <w:kern w:val="0"/>
                <w:szCs w:val="21"/>
              </w:rPr>
            </w:pPr>
            <w:r>
              <w:rPr>
                <w:rFonts w:asciiTheme="minorEastAsia" w:eastAsiaTheme="minorEastAsia" w:hAnsiTheme="minorEastAsia" w:hint="eastAsia"/>
                <w:szCs w:val="21"/>
                <w:shd w:val="clear" w:color="auto" w:fill="FFFFFF"/>
              </w:rPr>
              <w:t>掌握和具备运输安全系统分析、运输安全系统评价和运输安全系统管理的知识与能力。</w:t>
            </w:r>
          </w:p>
        </w:tc>
        <w:tc>
          <w:tcPr>
            <w:tcW w:w="2880" w:type="dxa"/>
            <w:tcBorders>
              <w:top w:val="single" w:sz="4" w:space="0" w:color="auto"/>
              <w:left w:val="single" w:sz="4" w:space="0" w:color="auto"/>
              <w:bottom w:val="single" w:sz="4" w:space="0" w:color="auto"/>
              <w:right w:val="single" w:sz="4" w:space="0" w:color="auto"/>
            </w:tcBorders>
          </w:tcPr>
          <w:p w14:paraId="024297B0" w14:textId="77777777" w:rsidR="002F44BF" w:rsidRDefault="001B1431">
            <w:pPr>
              <w:widowControl/>
              <w:spacing w:line="320" w:lineRule="exact"/>
              <w:jc w:val="left"/>
              <w:rPr>
                <w:rFonts w:asciiTheme="minorEastAsia" w:eastAsiaTheme="minorEastAsia" w:hAnsiTheme="minorEastAsia" w:cs="宋体" w:hint="eastAsia"/>
                <w:kern w:val="0"/>
                <w:szCs w:val="21"/>
              </w:rPr>
            </w:pPr>
            <w:r>
              <w:rPr>
                <w:rFonts w:asciiTheme="minorEastAsia" w:eastAsiaTheme="minorEastAsia" w:hAnsiTheme="minorEastAsia" w:hint="eastAsia"/>
                <w:szCs w:val="21"/>
                <w:shd w:val="clear" w:color="auto" w:fill="FFFFFF"/>
              </w:rPr>
              <w:t>对运输安全系统分析、运输安全系统评价和运输安全系统管理的知识与能力进行考核。</w:t>
            </w:r>
          </w:p>
          <w:p w14:paraId="5EE928A4" w14:textId="77777777" w:rsidR="002F44BF" w:rsidRDefault="002F44BF">
            <w:pPr>
              <w:widowControl/>
              <w:spacing w:line="320" w:lineRule="exact"/>
              <w:jc w:val="left"/>
              <w:rPr>
                <w:rFonts w:asciiTheme="minorEastAsia" w:eastAsiaTheme="minorEastAsia" w:hAnsiTheme="minorEastAsia" w:cs="宋体" w:hint="eastAsia"/>
                <w:color w:val="000000"/>
                <w:kern w:val="0"/>
                <w:szCs w:val="21"/>
              </w:rPr>
            </w:pPr>
          </w:p>
          <w:p w14:paraId="092019C5" w14:textId="77777777" w:rsidR="002F44BF" w:rsidRDefault="001B1431">
            <w:pPr>
              <w:widowControl/>
              <w:spacing w:line="320" w:lineRule="exact"/>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考核方式：考试与考查相结合</w:t>
            </w:r>
          </w:p>
        </w:tc>
        <w:tc>
          <w:tcPr>
            <w:tcW w:w="728" w:type="dxa"/>
            <w:tcBorders>
              <w:top w:val="single" w:sz="4" w:space="0" w:color="auto"/>
              <w:left w:val="single" w:sz="4" w:space="0" w:color="auto"/>
              <w:bottom w:val="single" w:sz="4" w:space="0" w:color="auto"/>
              <w:right w:val="single" w:sz="4" w:space="0" w:color="auto"/>
            </w:tcBorders>
            <w:vAlign w:val="center"/>
          </w:tcPr>
          <w:p w14:paraId="4BBB9812"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72</w:t>
            </w:r>
          </w:p>
        </w:tc>
      </w:tr>
      <w:tr w:rsidR="002F44BF" w14:paraId="0E37DB6D" w14:textId="77777777">
        <w:trPr>
          <w:trHeight w:val="1156"/>
        </w:trPr>
        <w:tc>
          <w:tcPr>
            <w:tcW w:w="844" w:type="dxa"/>
            <w:tcBorders>
              <w:top w:val="single" w:sz="4" w:space="0" w:color="auto"/>
              <w:left w:val="single" w:sz="4" w:space="0" w:color="auto"/>
              <w:bottom w:val="single" w:sz="4" w:space="0" w:color="auto"/>
              <w:right w:val="single" w:sz="4" w:space="0" w:color="auto"/>
            </w:tcBorders>
            <w:vAlign w:val="center"/>
          </w:tcPr>
          <w:p w14:paraId="6A23C146"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2.7</w:t>
            </w:r>
          </w:p>
        </w:tc>
        <w:tc>
          <w:tcPr>
            <w:tcW w:w="704" w:type="dxa"/>
            <w:tcBorders>
              <w:top w:val="single" w:sz="4" w:space="0" w:color="auto"/>
              <w:left w:val="single" w:sz="4" w:space="0" w:color="auto"/>
              <w:bottom w:val="single" w:sz="4" w:space="0" w:color="auto"/>
              <w:right w:val="single" w:sz="4" w:space="0" w:color="auto"/>
            </w:tcBorders>
            <w:vAlign w:val="center"/>
          </w:tcPr>
          <w:p w14:paraId="68597EEE"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高速铁路票务管理</w:t>
            </w:r>
          </w:p>
        </w:tc>
        <w:tc>
          <w:tcPr>
            <w:tcW w:w="3960" w:type="dxa"/>
            <w:tcBorders>
              <w:top w:val="single" w:sz="4" w:space="0" w:color="auto"/>
              <w:left w:val="single" w:sz="4" w:space="0" w:color="auto"/>
              <w:bottom w:val="single" w:sz="4" w:space="0" w:color="auto"/>
              <w:right w:val="single" w:sz="4" w:space="0" w:color="auto"/>
            </w:tcBorders>
          </w:tcPr>
          <w:p w14:paraId="08972EDD" w14:textId="77777777" w:rsidR="002F44BF" w:rsidRDefault="001B1431">
            <w:pPr>
              <w:widowControl/>
              <w:spacing w:line="320" w:lineRule="exact"/>
              <w:ind w:firstLineChars="200" w:firstLine="422"/>
              <w:jc w:val="left"/>
              <w:rPr>
                <w:rFonts w:asciiTheme="minorEastAsia" w:eastAsiaTheme="minorEastAsia" w:hAnsiTheme="minorEastAsia" w:cs="宋体" w:hint="eastAsia"/>
                <w:b/>
                <w:color w:val="000000" w:themeColor="text1"/>
                <w:kern w:val="0"/>
                <w:szCs w:val="21"/>
              </w:rPr>
            </w:pPr>
            <w:r>
              <w:rPr>
                <w:rFonts w:asciiTheme="minorEastAsia" w:eastAsiaTheme="minorEastAsia" w:hAnsiTheme="minorEastAsia" w:cs="宋体" w:hint="eastAsia"/>
                <w:b/>
                <w:color w:val="000000" w:themeColor="text1"/>
                <w:kern w:val="0"/>
                <w:szCs w:val="21"/>
              </w:rPr>
              <w:t>主要教学内容：</w:t>
            </w:r>
          </w:p>
          <w:p w14:paraId="027A3644" w14:textId="77777777" w:rsidR="002F44BF" w:rsidRDefault="001B1431">
            <w:pPr>
              <w:widowControl/>
              <w:spacing w:line="320" w:lineRule="exact"/>
              <w:ind w:firstLineChars="200" w:firstLine="420"/>
              <w:jc w:val="left"/>
              <w:rPr>
                <w:rFonts w:asciiTheme="minorEastAsia" w:eastAsiaTheme="minorEastAsia" w:hAnsiTheme="minorEastAsia" w:cstheme="minorEastAsia" w:hint="eastAsia"/>
                <w:color w:val="000000" w:themeColor="text1"/>
                <w:szCs w:val="21"/>
                <w:shd w:val="clear" w:color="auto" w:fill="FFFFFF"/>
              </w:rPr>
            </w:pPr>
            <w:r>
              <w:rPr>
                <w:rFonts w:asciiTheme="minorEastAsia" w:eastAsiaTheme="minorEastAsia" w:hAnsiTheme="minorEastAsia" w:cstheme="minorEastAsia" w:hint="eastAsia"/>
                <w:color w:val="000000" w:themeColor="text1"/>
                <w:szCs w:val="21"/>
                <w:shd w:val="clear" w:color="auto" w:fill="FFFFFF"/>
              </w:rPr>
              <w:t>学习高速铁路票务管理的知识，共分六个模块，内容包括高速铁路票务管理认知、我国高速铁路旅客运输计划、高速铁路售票作业、高速铁路客运运价、计算机售票作业和高铁票务应急处置等。</w:t>
            </w:r>
          </w:p>
          <w:p w14:paraId="5903B2C9" w14:textId="77777777" w:rsidR="002F44BF" w:rsidRDefault="001B1431">
            <w:pPr>
              <w:widowControl/>
              <w:spacing w:line="320" w:lineRule="exact"/>
              <w:ind w:firstLineChars="200" w:firstLine="422"/>
              <w:jc w:val="left"/>
              <w:rPr>
                <w:rFonts w:asciiTheme="minorEastAsia" w:eastAsiaTheme="minorEastAsia" w:hAnsiTheme="minorEastAsia" w:cstheme="minorEastAsia" w:hint="eastAsia"/>
                <w:b/>
                <w:bCs/>
                <w:color w:val="000000" w:themeColor="text1"/>
                <w:szCs w:val="21"/>
                <w:shd w:val="clear" w:color="auto" w:fill="FFFFFF"/>
              </w:rPr>
            </w:pPr>
            <w:r>
              <w:rPr>
                <w:rFonts w:asciiTheme="minorEastAsia" w:eastAsiaTheme="minorEastAsia" w:hAnsiTheme="minorEastAsia" w:cstheme="minorEastAsia" w:hint="eastAsia"/>
                <w:b/>
                <w:bCs/>
                <w:color w:val="000000" w:themeColor="text1"/>
                <w:szCs w:val="21"/>
                <w:shd w:val="clear" w:color="auto" w:fill="FFFFFF"/>
              </w:rPr>
              <w:lastRenderedPageBreak/>
              <w:t>要求：</w:t>
            </w:r>
          </w:p>
          <w:p w14:paraId="4898AA1F" w14:textId="77777777" w:rsidR="002F44BF" w:rsidRDefault="001B1431">
            <w:pPr>
              <w:widowControl/>
              <w:spacing w:line="320" w:lineRule="exact"/>
              <w:ind w:firstLineChars="200" w:firstLine="420"/>
              <w:jc w:val="left"/>
              <w:rPr>
                <w:rFonts w:asciiTheme="minorEastAsia" w:eastAsiaTheme="minorEastAsia" w:hAnsiTheme="minorEastAsia" w:cstheme="minorEastAsia" w:hint="eastAsia"/>
                <w:b/>
                <w:bCs/>
                <w:color w:val="000000" w:themeColor="text1"/>
                <w:szCs w:val="21"/>
                <w:shd w:val="clear" w:color="auto" w:fill="FFFFFF"/>
              </w:rPr>
            </w:pPr>
            <w:r>
              <w:rPr>
                <w:rFonts w:asciiTheme="minorEastAsia" w:eastAsiaTheme="minorEastAsia" w:hAnsiTheme="minorEastAsia" w:cstheme="minorEastAsia" w:hint="eastAsia"/>
                <w:color w:val="000000" w:themeColor="text1"/>
                <w:szCs w:val="21"/>
                <w:shd w:val="clear" w:color="auto" w:fill="FFFFFF"/>
              </w:rPr>
              <w:t>掌握必备的高速铁路票务管理的相关知识，为今后走上工作岗位奠定基础。</w:t>
            </w:r>
          </w:p>
        </w:tc>
        <w:tc>
          <w:tcPr>
            <w:tcW w:w="2880" w:type="dxa"/>
            <w:tcBorders>
              <w:top w:val="single" w:sz="4" w:space="0" w:color="auto"/>
              <w:left w:val="single" w:sz="4" w:space="0" w:color="auto"/>
              <w:bottom w:val="single" w:sz="4" w:space="0" w:color="auto"/>
              <w:right w:val="single" w:sz="4" w:space="0" w:color="auto"/>
            </w:tcBorders>
          </w:tcPr>
          <w:p w14:paraId="3F66CFCB" w14:textId="77777777" w:rsidR="002F44BF" w:rsidRDefault="001B1431">
            <w:pPr>
              <w:widowControl/>
              <w:spacing w:line="320" w:lineRule="exact"/>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lastRenderedPageBreak/>
              <w:t>对我国高速铁路票务管理、高速铁路旅客运输、售票作业等知识进行考核</w:t>
            </w:r>
          </w:p>
          <w:p w14:paraId="67C8B1CC" w14:textId="77777777" w:rsidR="002F44BF" w:rsidRDefault="002F44BF">
            <w:pPr>
              <w:widowControl/>
              <w:spacing w:line="320" w:lineRule="exact"/>
              <w:jc w:val="left"/>
              <w:rPr>
                <w:rFonts w:asciiTheme="minorEastAsia" w:eastAsiaTheme="minorEastAsia" w:hAnsiTheme="minorEastAsia" w:cs="宋体" w:hint="eastAsia"/>
                <w:color w:val="000000" w:themeColor="text1"/>
                <w:kern w:val="0"/>
                <w:szCs w:val="21"/>
              </w:rPr>
            </w:pPr>
          </w:p>
          <w:p w14:paraId="22392677" w14:textId="77777777" w:rsidR="002F44BF" w:rsidRDefault="002F44BF">
            <w:pPr>
              <w:widowControl/>
              <w:spacing w:line="320" w:lineRule="exact"/>
              <w:jc w:val="left"/>
              <w:rPr>
                <w:rFonts w:asciiTheme="minorEastAsia" w:eastAsiaTheme="minorEastAsia" w:hAnsiTheme="minorEastAsia" w:cs="宋体" w:hint="eastAsia"/>
                <w:color w:val="000000" w:themeColor="text1"/>
                <w:kern w:val="0"/>
                <w:szCs w:val="21"/>
              </w:rPr>
            </w:pPr>
          </w:p>
          <w:p w14:paraId="759B0995" w14:textId="77777777" w:rsidR="002F44BF" w:rsidRDefault="001B1431">
            <w:pPr>
              <w:widowControl/>
              <w:spacing w:line="320" w:lineRule="exact"/>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考核方式：考试与考查相结合</w:t>
            </w:r>
          </w:p>
        </w:tc>
        <w:tc>
          <w:tcPr>
            <w:tcW w:w="728" w:type="dxa"/>
            <w:tcBorders>
              <w:top w:val="single" w:sz="4" w:space="0" w:color="auto"/>
              <w:left w:val="single" w:sz="4" w:space="0" w:color="auto"/>
              <w:bottom w:val="single" w:sz="4" w:space="0" w:color="auto"/>
              <w:right w:val="single" w:sz="4" w:space="0" w:color="auto"/>
            </w:tcBorders>
            <w:vAlign w:val="center"/>
          </w:tcPr>
          <w:p w14:paraId="57F19D06"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72</w:t>
            </w:r>
          </w:p>
        </w:tc>
      </w:tr>
      <w:tr w:rsidR="002F44BF" w14:paraId="3B68C947" w14:textId="77777777">
        <w:trPr>
          <w:trHeight w:val="845"/>
        </w:trPr>
        <w:tc>
          <w:tcPr>
            <w:tcW w:w="844" w:type="dxa"/>
            <w:tcBorders>
              <w:top w:val="single" w:sz="4" w:space="0" w:color="auto"/>
              <w:left w:val="single" w:sz="4" w:space="0" w:color="auto"/>
              <w:bottom w:val="single" w:sz="4" w:space="0" w:color="auto"/>
              <w:right w:val="single" w:sz="4" w:space="0" w:color="auto"/>
            </w:tcBorders>
            <w:vAlign w:val="center"/>
          </w:tcPr>
          <w:p w14:paraId="0BB5DD59"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2.8</w:t>
            </w:r>
          </w:p>
        </w:tc>
        <w:tc>
          <w:tcPr>
            <w:tcW w:w="704" w:type="dxa"/>
            <w:tcBorders>
              <w:top w:val="single" w:sz="4" w:space="0" w:color="auto"/>
              <w:left w:val="single" w:sz="4" w:space="0" w:color="auto"/>
              <w:bottom w:val="single" w:sz="4" w:space="0" w:color="auto"/>
              <w:right w:val="single" w:sz="4" w:space="0" w:color="auto"/>
            </w:tcBorders>
            <w:vAlign w:val="center"/>
          </w:tcPr>
          <w:p w14:paraId="47B06CAF"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中国旅游地理</w:t>
            </w:r>
          </w:p>
        </w:tc>
        <w:tc>
          <w:tcPr>
            <w:tcW w:w="3960" w:type="dxa"/>
            <w:tcBorders>
              <w:top w:val="single" w:sz="4" w:space="0" w:color="auto"/>
              <w:left w:val="single" w:sz="4" w:space="0" w:color="auto"/>
              <w:bottom w:val="single" w:sz="4" w:space="0" w:color="auto"/>
              <w:right w:val="single" w:sz="4" w:space="0" w:color="auto"/>
            </w:tcBorders>
          </w:tcPr>
          <w:p w14:paraId="1D0D2EC5" w14:textId="77777777" w:rsidR="002F44BF" w:rsidRDefault="001B1431">
            <w:pPr>
              <w:widowControl/>
              <w:spacing w:line="320" w:lineRule="exact"/>
              <w:ind w:firstLineChars="200" w:firstLine="422"/>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b/>
                <w:bCs/>
                <w:kern w:val="0"/>
                <w:szCs w:val="21"/>
              </w:rPr>
              <w:t>主要教学内容</w:t>
            </w:r>
            <w:r>
              <w:rPr>
                <w:rFonts w:asciiTheme="minorEastAsia" w:eastAsiaTheme="minorEastAsia" w:hAnsiTheme="minorEastAsia" w:cs="宋体" w:hint="eastAsia"/>
                <w:kern w:val="0"/>
                <w:szCs w:val="21"/>
              </w:rPr>
              <w:t>:</w:t>
            </w:r>
          </w:p>
          <w:p w14:paraId="72278747" w14:textId="77777777" w:rsidR="002F44BF" w:rsidRDefault="001B1431">
            <w:pPr>
              <w:widowControl/>
              <w:spacing w:line="320" w:lineRule="exact"/>
              <w:ind w:firstLineChars="196" w:firstLine="412"/>
              <w:jc w:val="left"/>
              <w:rPr>
                <w:rFonts w:asciiTheme="minorEastAsia" w:eastAsiaTheme="minorEastAsia" w:hAnsiTheme="minorEastAsia" w:hint="eastAsia"/>
                <w:szCs w:val="21"/>
                <w:shd w:val="clear" w:color="auto" w:fill="FFFFFF"/>
              </w:rPr>
            </w:pPr>
            <w:r>
              <w:rPr>
                <w:rFonts w:asciiTheme="minorEastAsia" w:eastAsiaTheme="minorEastAsia" w:hAnsiTheme="minorEastAsia" w:cs="宋体" w:hint="eastAsia"/>
                <w:kern w:val="0"/>
                <w:szCs w:val="21"/>
              </w:rPr>
              <w:t>了解</w:t>
            </w:r>
            <w:r>
              <w:rPr>
                <w:rFonts w:asciiTheme="minorEastAsia" w:eastAsiaTheme="minorEastAsia" w:hAnsiTheme="minorEastAsia" w:hint="eastAsia"/>
                <w:szCs w:val="21"/>
                <w:shd w:val="clear" w:color="auto" w:fill="FFFFFF"/>
              </w:rPr>
              <w:t>我国的地理特征、我国的自然旅游资源与各地风土人情习惯。</w:t>
            </w:r>
          </w:p>
          <w:p w14:paraId="268E893F" w14:textId="77777777" w:rsidR="002F44BF" w:rsidRDefault="001B1431">
            <w:pPr>
              <w:widowControl/>
              <w:spacing w:line="320" w:lineRule="exact"/>
              <w:ind w:firstLineChars="196" w:firstLine="413"/>
              <w:jc w:val="left"/>
              <w:rPr>
                <w:rFonts w:asciiTheme="minorEastAsia" w:eastAsiaTheme="minorEastAsia" w:hAnsiTheme="minorEastAsia" w:cs="宋体" w:hint="eastAsia"/>
                <w:b/>
                <w:kern w:val="0"/>
                <w:szCs w:val="21"/>
              </w:rPr>
            </w:pPr>
            <w:r>
              <w:rPr>
                <w:rFonts w:asciiTheme="minorEastAsia" w:eastAsiaTheme="minorEastAsia" w:hAnsiTheme="minorEastAsia" w:cs="宋体" w:hint="eastAsia"/>
                <w:b/>
                <w:kern w:val="0"/>
                <w:szCs w:val="21"/>
              </w:rPr>
              <w:t>要求：</w:t>
            </w:r>
          </w:p>
          <w:p w14:paraId="6276D873" w14:textId="77777777" w:rsidR="002F44BF" w:rsidRDefault="001B1431">
            <w:pPr>
              <w:widowControl/>
              <w:spacing w:line="320" w:lineRule="exact"/>
              <w:ind w:firstLineChars="200" w:firstLine="420"/>
              <w:jc w:val="left"/>
              <w:rPr>
                <w:rFonts w:asciiTheme="minorEastAsia" w:eastAsiaTheme="minorEastAsia" w:hAnsiTheme="minorEastAsia" w:cs="宋体" w:hint="eastAsia"/>
                <w:b/>
                <w:kern w:val="0"/>
                <w:szCs w:val="21"/>
              </w:rPr>
            </w:pPr>
            <w:r>
              <w:rPr>
                <w:rFonts w:asciiTheme="minorEastAsia" w:eastAsiaTheme="minorEastAsia" w:hAnsiTheme="minorEastAsia" w:hint="eastAsia"/>
                <w:szCs w:val="21"/>
                <w:shd w:val="clear" w:color="auto" w:fill="FFFFFF"/>
              </w:rPr>
              <w:t>掌握和熟悉旅游地理基础知识和各省旅游名胜景区及其历史文化价值。</w:t>
            </w:r>
          </w:p>
        </w:tc>
        <w:tc>
          <w:tcPr>
            <w:tcW w:w="2880" w:type="dxa"/>
            <w:tcBorders>
              <w:top w:val="single" w:sz="4" w:space="0" w:color="auto"/>
              <w:left w:val="single" w:sz="4" w:space="0" w:color="auto"/>
              <w:bottom w:val="single" w:sz="4" w:space="0" w:color="auto"/>
              <w:right w:val="single" w:sz="4" w:space="0" w:color="auto"/>
            </w:tcBorders>
          </w:tcPr>
          <w:p w14:paraId="65DCE53C" w14:textId="77777777" w:rsidR="002F44BF" w:rsidRDefault="001B1431">
            <w:pPr>
              <w:widowControl/>
              <w:spacing w:line="320" w:lineRule="exact"/>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kern w:val="0"/>
                <w:szCs w:val="21"/>
              </w:rPr>
              <w:t>对</w:t>
            </w:r>
            <w:r>
              <w:rPr>
                <w:rFonts w:asciiTheme="minorEastAsia" w:eastAsiaTheme="minorEastAsia" w:hAnsiTheme="minorEastAsia" w:hint="eastAsia"/>
                <w:szCs w:val="21"/>
                <w:shd w:val="clear" w:color="auto" w:fill="FFFFFF"/>
              </w:rPr>
              <w:t>旅游地理基础知识和各省旅游名胜景区及其历史文化价值</w:t>
            </w:r>
            <w:r>
              <w:rPr>
                <w:rFonts w:asciiTheme="minorEastAsia" w:eastAsiaTheme="minorEastAsia" w:hAnsiTheme="minorEastAsia" w:cs="宋体" w:hint="eastAsia"/>
                <w:color w:val="000000"/>
                <w:kern w:val="0"/>
                <w:szCs w:val="21"/>
              </w:rPr>
              <w:t>进行考核。</w:t>
            </w:r>
          </w:p>
          <w:p w14:paraId="0FDF0104" w14:textId="77777777" w:rsidR="002F44BF" w:rsidRDefault="002F44BF">
            <w:pPr>
              <w:widowControl/>
              <w:spacing w:line="320" w:lineRule="exact"/>
              <w:jc w:val="left"/>
              <w:rPr>
                <w:rFonts w:asciiTheme="minorEastAsia" w:eastAsiaTheme="minorEastAsia" w:hAnsiTheme="minorEastAsia" w:cs="宋体" w:hint="eastAsia"/>
                <w:color w:val="000000"/>
                <w:kern w:val="0"/>
                <w:szCs w:val="21"/>
              </w:rPr>
            </w:pPr>
          </w:p>
          <w:p w14:paraId="0A5AA35C" w14:textId="77777777" w:rsidR="002F44BF" w:rsidRDefault="001B1431">
            <w:pPr>
              <w:widowControl/>
              <w:spacing w:line="320" w:lineRule="exact"/>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考核方式：考查</w:t>
            </w:r>
          </w:p>
        </w:tc>
        <w:tc>
          <w:tcPr>
            <w:tcW w:w="728" w:type="dxa"/>
            <w:tcBorders>
              <w:top w:val="single" w:sz="4" w:space="0" w:color="auto"/>
              <w:left w:val="single" w:sz="4" w:space="0" w:color="auto"/>
              <w:bottom w:val="single" w:sz="4" w:space="0" w:color="auto"/>
              <w:right w:val="single" w:sz="4" w:space="0" w:color="auto"/>
            </w:tcBorders>
            <w:vAlign w:val="center"/>
          </w:tcPr>
          <w:p w14:paraId="2D201623"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72</w:t>
            </w:r>
          </w:p>
        </w:tc>
      </w:tr>
      <w:tr w:rsidR="002F44BF" w14:paraId="0CA515E6" w14:textId="77777777">
        <w:trPr>
          <w:trHeight w:val="1156"/>
        </w:trPr>
        <w:tc>
          <w:tcPr>
            <w:tcW w:w="844" w:type="dxa"/>
            <w:tcBorders>
              <w:top w:val="single" w:sz="4" w:space="0" w:color="auto"/>
              <w:left w:val="single" w:sz="4" w:space="0" w:color="auto"/>
              <w:bottom w:val="single" w:sz="4" w:space="0" w:color="auto"/>
              <w:right w:val="single" w:sz="4" w:space="0" w:color="auto"/>
            </w:tcBorders>
            <w:vAlign w:val="center"/>
          </w:tcPr>
          <w:p w14:paraId="39F72D13"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2.9</w:t>
            </w:r>
          </w:p>
        </w:tc>
        <w:tc>
          <w:tcPr>
            <w:tcW w:w="704" w:type="dxa"/>
            <w:tcBorders>
              <w:top w:val="single" w:sz="4" w:space="0" w:color="auto"/>
              <w:left w:val="single" w:sz="4" w:space="0" w:color="auto"/>
              <w:bottom w:val="single" w:sz="4" w:space="0" w:color="auto"/>
              <w:right w:val="single" w:sz="4" w:space="0" w:color="auto"/>
            </w:tcBorders>
            <w:vAlign w:val="center"/>
          </w:tcPr>
          <w:p w14:paraId="40C2927C"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高速铁路乘务人员化妆技巧</w:t>
            </w:r>
          </w:p>
        </w:tc>
        <w:tc>
          <w:tcPr>
            <w:tcW w:w="3960" w:type="dxa"/>
            <w:tcBorders>
              <w:top w:val="single" w:sz="4" w:space="0" w:color="auto"/>
              <w:left w:val="single" w:sz="4" w:space="0" w:color="auto"/>
              <w:bottom w:val="single" w:sz="4" w:space="0" w:color="auto"/>
              <w:right w:val="single" w:sz="4" w:space="0" w:color="auto"/>
            </w:tcBorders>
          </w:tcPr>
          <w:p w14:paraId="7FEA332D" w14:textId="77777777" w:rsidR="002F44BF" w:rsidRDefault="001B1431">
            <w:pPr>
              <w:widowControl/>
              <w:spacing w:line="320" w:lineRule="exact"/>
              <w:ind w:firstLineChars="200" w:firstLine="422"/>
              <w:jc w:val="left"/>
              <w:rPr>
                <w:rFonts w:asciiTheme="minorEastAsia" w:eastAsiaTheme="minorEastAsia" w:hAnsiTheme="minorEastAsia" w:hint="eastAsia"/>
                <w:szCs w:val="21"/>
                <w:shd w:val="clear" w:color="auto" w:fill="FFFFFF"/>
              </w:rPr>
            </w:pPr>
            <w:r>
              <w:rPr>
                <w:rFonts w:asciiTheme="minorEastAsia" w:eastAsiaTheme="minorEastAsia" w:hAnsiTheme="minorEastAsia" w:cs="宋体" w:hint="eastAsia"/>
                <w:b/>
                <w:bCs/>
                <w:kern w:val="0"/>
                <w:szCs w:val="21"/>
              </w:rPr>
              <w:t>主要教学内容</w:t>
            </w:r>
            <w:r>
              <w:rPr>
                <w:rFonts w:asciiTheme="minorEastAsia" w:eastAsiaTheme="minorEastAsia" w:hAnsiTheme="minorEastAsia" w:cs="宋体" w:hint="eastAsia"/>
                <w:kern w:val="0"/>
                <w:szCs w:val="21"/>
              </w:rPr>
              <w:t>:</w:t>
            </w:r>
          </w:p>
          <w:p w14:paraId="6AECE8F5" w14:textId="77777777" w:rsidR="002F44BF" w:rsidRDefault="001B1431">
            <w:pPr>
              <w:widowControl/>
              <w:spacing w:line="320" w:lineRule="exact"/>
              <w:ind w:firstLineChars="200" w:firstLine="420"/>
              <w:jc w:val="left"/>
              <w:rPr>
                <w:rFonts w:asciiTheme="minorEastAsia" w:eastAsiaTheme="minorEastAsia" w:hAnsiTheme="minorEastAsia" w:hint="eastAsia"/>
                <w:szCs w:val="21"/>
                <w:shd w:val="clear" w:color="auto" w:fill="FFFFFF"/>
              </w:rPr>
            </w:pPr>
            <w:r>
              <w:rPr>
                <w:rFonts w:asciiTheme="minorEastAsia" w:eastAsiaTheme="minorEastAsia" w:hAnsiTheme="minorEastAsia" w:hint="eastAsia"/>
                <w:szCs w:val="21"/>
                <w:shd w:val="clear" w:color="auto" w:fill="FFFFFF"/>
              </w:rPr>
              <w:t>了解化妆品的定义、与化妆品相关的皮肤科学和化妆品的基础科学。掌握如何正确选择和使用各类化妆品。</w:t>
            </w:r>
          </w:p>
          <w:p w14:paraId="14BA87FC" w14:textId="77777777" w:rsidR="002F44BF" w:rsidRDefault="001B1431">
            <w:pPr>
              <w:widowControl/>
              <w:spacing w:line="320" w:lineRule="exact"/>
              <w:ind w:firstLineChars="150" w:firstLine="316"/>
              <w:jc w:val="left"/>
              <w:rPr>
                <w:rFonts w:asciiTheme="minorEastAsia" w:eastAsiaTheme="minorEastAsia" w:hAnsiTheme="minorEastAsia" w:hint="eastAsia"/>
                <w:szCs w:val="21"/>
                <w:shd w:val="clear" w:color="auto" w:fill="FFFFFF"/>
              </w:rPr>
            </w:pPr>
            <w:r>
              <w:rPr>
                <w:rFonts w:asciiTheme="minorEastAsia" w:eastAsiaTheme="minorEastAsia" w:hAnsiTheme="minorEastAsia" w:cs="宋体" w:hint="eastAsia"/>
                <w:b/>
                <w:kern w:val="0"/>
                <w:szCs w:val="21"/>
              </w:rPr>
              <w:t>要求：</w:t>
            </w:r>
          </w:p>
          <w:p w14:paraId="47ECA7FF" w14:textId="77777777" w:rsidR="002F44BF" w:rsidRDefault="001B1431">
            <w:pPr>
              <w:widowControl/>
              <w:spacing w:line="320" w:lineRule="exact"/>
              <w:ind w:firstLineChars="200" w:firstLine="420"/>
              <w:jc w:val="left"/>
              <w:rPr>
                <w:rFonts w:asciiTheme="minorEastAsia" w:eastAsiaTheme="minorEastAsia" w:hAnsiTheme="minorEastAsia" w:cs="宋体" w:hint="eastAsia"/>
                <w:kern w:val="0"/>
                <w:szCs w:val="21"/>
              </w:rPr>
            </w:pPr>
            <w:r>
              <w:rPr>
                <w:rFonts w:asciiTheme="minorEastAsia" w:eastAsiaTheme="minorEastAsia" w:hAnsiTheme="minorEastAsia" w:hint="eastAsia"/>
                <w:szCs w:val="21"/>
                <w:shd w:val="clear" w:color="auto" w:fill="FFFFFF"/>
              </w:rPr>
              <w:t>掌握如何正确选择和使用各类化妆品，对</w:t>
            </w:r>
            <w:r>
              <w:rPr>
                <w:rFonts w:asciiTheme="minorEastAsia" w:eastAsiaTheme="minorEastAsia" w:hAnsiTheme="minorEastAsia" w:cs="Tahoma" w:hint="eastAsia"/>
                <w:color w:val="000000"/>
                <w:kern w:val="0"/>
                <w:szCs w:val="21"/>
              </w:rPr>
              <w:t>化妆有一定的认识和自我美化技能</w:t>
            </w:r>
            <w:r>
              <w:rPr>
                <w:rFonts w:asciiTheme="minorEastAsia" w:eastAsiaTheme="minorEastAsia" w:hAnsiTheme="minorEastAsia" w:hint="eastAsia"/>
                <w:szCs w:val="21"/>
                <w:shd w:val="clear" w:color="auto" w:fill="FFFFFF"/>
              </w:rPr>
              <w:t>。</w:t>
            </w:r>
          </w:p>
        </w:tc>
        <w:tc>
          <w:tcPr>
            <w:tcW w:w="2880" w:type="dxa"/>
            <w:tcBorders>
              <w:top w:val="single" w:sz="4" w:space="0" w:color="auto"/>
              <w:left w:val="single" w:sz="4" w:space="0" w:color="auto"/>
              <w:bottom w:val="single" w:sz="4" w:space="0" w:color="auto"/>
              <w:right w:val="single" w:sz="4" w:space="0" w:color="auto"/>
            </w:tcBorders>
          </w:tcPr>
          <w:p w14:paraId="1069DC5A" w14:textId="77777777" w:rsidR="002F44BF" w:rsidRDefault="001B1431">
            <w:pPr>
              <w:widowControl/>
              <w:spacing w:line="320" w:lineRule="exact"/>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kern w:val="0"/>
                <w:szCs w:val="21"/>
              </w:rPr>
              <w:t>对</w:t>
            </w:r>
            <w:r>
              <w:rPr>
                <w:rFonts w:asciiTheme="minorEastAsia" w:eastAsiaTheme="minorEastAsia" w:hAnsiTheme="minorEastAsia" w:cs="宋体" w:hint="eastAsia"/>
                <w:color w:val="000000"/>
                <w:kern w:val="0"/>
                <w:szCs w:val="21"/>
              </w:rPr>
              <w:t>化妆的基本技能和技巧的能力进行考核。</w:t>
            </w:r>
          </w:p>
          <w:p w14:paraId="690FAC14" w14:textId="77777777" w:rsidR="002F44BF" w:rsidRDefault="002F44BF">
            <w:pPr>
              <w:widowControl/>
              <w:spacing w:line="320" w:lineRule="exact"/>
              <w:jc w:val="left"/>
              <w:rPr>
                <w:rFonts w:asciiTheme="minorEastAsia" w:eastAsiaTheme="minorEastAsia" w:hAnsiTheme="minorEastAsia" w:cs="宋体" w:hint="eastAsia"/>
                <w:color w:val="000000"/>
                <w:kern w:val="0"/>
                <w:szCs w:val="21"/>
              </w:rPr>
            </w:pPr>
          </w:p>
          <w:p w14:paraId="7B4B92E3" w14:textId="77777777" w:rsidR="002F44BF" w:rsidRDefault="002F44BF">
            <w:pPr>
              <w:widowControl/>
              <w:spacing w:line="320" w:lineRule="exact"/>
              <w:jc w:val="left"/>
              <w:rPr>
                <w:rFonts w:asciiTheme="minorEastAsia" w:eastAsiaTheme="minorEastAsia" w:hAnsiTheme="minorEastAsia" w:cs="宋体" w:hint="eastAsia"/>
                <w:color w:val="000000"/>
                <w:kern w:val="0"/>
                <w:szCs w:val="21"/>
              </w:rPr>
            </w:pPr>
          </w:p>
          <w:p w14:paraId="06B476BA" w14:textId="77777777" w:rsidR="002F44BF" w:rsidRDefault="001B1431">
            <w:pPr>
              <w:widowControl/>
              <w:spacing w:line="320" w:lineRule="exact"/>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考核方式：考试与考查相结合</w:t>
            </w:r>
          </w:p>
        </w:tc>
        <w:tc>
          <w:tcPr>
            <w:tcW w:w="728" w:type="dxa"/>
            <w:tcBorders>
              <w:top w:val="single" w:sz="4" w:space="0" w:color="auto"/>
              <w:left w:val="single" w:sz="4" w:space="0" w:color="auto"/>
              <w:bottom w:val="single" w:sz="4" w:space="0" w:color="auto"/>
              <w:right w:val="single" w:sz="4" w:space="0" w:color="auto"/>
            </w:tcBorders>
            <w:vAlign w:val="center"/>
          </w:tcPr>
          <w:p w14:paraId="3EC24CC5"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72</w:t>
            </w:r>
          </w:p>
        </w:tc>
      </w:tr>
      <w:tr w:rsidR="002F44BF" w14:paraId="41CE26E1" w14:textId="77777777">
        <w:trPr>
          <w:trHeight w:val="1156"/>
        </w:trPr>
        <w:tc>
          <w:tcPr>
            <w:tcW w:w="844" w:type="dxa"/>
            <w:tcBorders>
              <w:top w:val="single" w:sz="4" w:space="0" w:color="auto"/>
              <w:left w:val="single" w:sz="4" w:space="0" w:color="auto"/>
              <w:bottom w:val="single" w:sz="4" w:space="0" w:color="auto"/>
              <w:right w:val="single" w:sz="4" w:space="0" w:color="auto"/>
            </w:tcBorders>
            <w:vAlign w:val="center"/>
          </w:tcPr>
          <w:p w14:paraId="387AA015"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2.10</w:t>
            </w:r>
          </w:p>
        </w:tc>
        <w:tc>
          <w:tcPr>
            <w:tcW w:w="704" w:type="dxa"/>
            <w:tcBorders>
              <w:top w:val="single" w:sz="4" w:space="0" w:color="auto"/>
              <w:left w:val="single" w:sz="4" w:space="0" w:color="auto"/>
              <w:bottom w:val="single" w:sz="4" w:space="0" w:color="auto"/>
              <w:right w:val="single" w:sz="4" w:space="0" w:color="auto"/>
            </w:tcBorders>
            <w:vAlign w:val="center"/>
          </w:tcPr>
          <w:p w14:paraId="7C63C053"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铁路客运英语</w:t>
            </w:r>
          </w:p>
        </w:tc>
        <w:tc>
          <w:tcPr>
            <w:tcW w:w="3960" w:type="dxa"/>
            <w:tcBorders>
              <w:top w:val="single" w:sz="4" w:space="0" w:color="auto"/>
              <w:left w:val="single" w:sz="4" w:space="0" w:color="auto"/>
              <w:bottom w:val="single" w:sz="4" w:space="0" w:color="auto"/>
              <w:right w:val="single" w:sz="4" w:space="0" w:color="auto"/>
            </w:tcBorders>
          </w:tcPr>
          <w:p w14:paraId="260C72F5" w14:textId="77777777" w:rsidR="002F44BF" w:rsidRDefault="001B1431">
            <w:pPr>
              <w:widowControl/>
              <w:spacing w:line="320" w:lineRule="exact"/>
              <w:ind w:firstLineChars="200" w:firstLine="422"/>
              <w:jc w:val="left"/>
              <w:rPr>
                <w:rFonts w:asciiTheme="minorEastAsia" w:eastAsiaTheme="minorEastAsia" w:hAnsiTheme="minorEastAsia" w:cs="宋体" w:hint="eastAsia"/>
                <w:b/>
                <w:bCs/>
                <w:color w:val="000000" w:themeColor="text1"/>
                <w:szCs w:val="21"/>
                <w:shd w:val="clear" w:color="auto" w:fill="FFFFFF"/>
              </w:rPr>
            </w:pPr>
            <w:r>
              <w:rPr>
                <w:rFonts w:asciiTheme="minorEastAsia" w:eastAsiaTheme="minorEastAsia" w:hAnsiTheme="minorEastAsia" w:cs="宋体" w:hint="eastAsia"/>
                <w:b/>
                <w:bCs/>
                <w:color w:val="000000" w:themeColor="text1"/>
                <w:szCs w:val="21"/>
                <w:shd w:val="clear" w:color="auto" w:fill="FFFFFF"/>
              </w:rPr>
              <w:t>主要教学内容：</w:t>
            </w:r>
          </w:p>
          <w:p w14:paraId="7B5ABD3C" w14:textId="77777777" w:rsidR="002F44BF" w:rsidRDefault="001B1431">
            <w:pPr>
              <w:widowControl/>
              <w:spacing w:line="320" w:lineRule="exact"/>
              <w:ind w:firstLineChars="200" w:firstLine="420"/>
              <w:rPr>
                <w:rFonts w:asciiTheme="minorEastAsia" w:eastAsiaTheme="minorEastAsia" w:hAnsiTheme="minorEastAsia" w:cs="宋体" w:hint="eastAsia"/>
                <w:color w:val="000000" w:themeColor="text1"/>
                <w:szCs w:val="21"/>
                <w:shd w:val="clear" w:color="auto" w:fill="FFFFFF"/>
              </w:rPr>
            </w:pPr>
            <w:r>
              <w:rPr>
                <w:rFonts w:asciiTheme="minorEastAsia" w:eastAsiaTheme="minorEastAsia" w:hAnsiTheme="minorEastAsia" w:cs="宋体" w:hint="eastAsia"/>
                <w:color w:val="000000" w:themeColor="text1"/>
                <w:szCs w:val="21"/>
                <w:shd w:val="clear" w:color="auto" w:fill="FFFFFF"/>
              </w:rPr>
              <w:t>以培养学生铁路客运合用英语服务能力为方向，在课程定位、授课内容方法，考试方法等方面中突出中职特点，亲近结合行业和工作岗位需要补充教学与训练内容。</w:t>
            </w:r>
          </w:p>
          <w:p w14:paraId="3AC767C9" w14:textId="77777777" w:rsidR="002F44BF" w:rsidRDefault="001B1431">
            <w:pPr>
              <w:widowControl/>
              <w:spacing w:line="320" w:lineRule="exact"/>
              <w:ind w:firstLineChars="200" w:firstLine="422"/>
              <w:jc w:val="left"/>
              <w:rPr>
                <w:rFonts w:asciiTheme="minorEastAsia" w:eastAsiaTheme="minorEastAsia" w:hAnsiTheme="minorEastAsia" w:cs="宋体" w:hint="eastAsia"/>
                <w:b/>
                <w:bCs/>
                <w:color w:val="000000" w:themeColor="text1"/>
                <w:szCs w:val="21"/>
                <w:shd w:val="clear" w:color="auto" w:fill="FFFFFF"/>
              </w:rPr>
            </w:pPr>
            <w:r>
              <w:rPr>
                <w:rFonts w:asciiTheme="minorEastAsia" w:eastAsiaTheme="minorEastAsia" w:hAnsiTheme="minorEastAsia" w:cs="宋体" w:hint="eastAsia"/>
                <w:b/>
                <w:bCs/>
                <w:color w:val="000000" w:themeColor="text1"/>
                <w:szCs w:val="21"/>
                <w:shd w:val="clear" w:color="auto" w:fill="FFFFFF"/>
              </w:rPr>
              <w:t>要求：</w:t>
            </w:r>
          </w:p>
          <w:p w14:paraId="6CF86493" w14:textId="77777777" w:rsidR="002F44BF" w:rsidRDefault="001B1431">
            <w:pPr>
              <w:widowControl/>
              <w:spacing w:line="320" w:lineRule="exact"/>
              <w:ind w:firstLineChars="200" w:firstLine="420"/>
              <w:jc w:val="left"/>
              <w:rPr>
                <w:rFonts w:asciiTheme="minorEastAsia" w:eastAsiaTheme="minorEastAsia" w:hAnsiTheme="minorEastAsia" w:cs="宋体" w:hint="eastAsia"/>
                <w:color w:val="000000" w:themeColor="text1"/>
                <w:szCs w:val="21"/>
                <w:shd w:val="clear" w:color="auto" w:fill="FFFFFF"/>
              </w:rPr>
            </w:pPr>
            <w:r>
              <w:rPr>
                <w:rFonts w:asciiTheme="minorEastAsia" w:eastAsiaTheme="minorEastAsia" w:hAnsiTheme="minorEastAsia" w:cs="宋体" w:hint="eastAsia"/>
                <w:color w:val="000000" w:themeColor="text1"/>
                <w:szCs w:val="21"/>
                <w:shd w:val="clear" w:color="auto" w:fill="FFFFFF"/>
              </w:rPr>
              <w:t>使学生熟悉问讯处，乘务组等各个列车乘务员岗位的操作流程和操作要求，掌握报站、安全注意事项介绍、服务项目介绍、发车词的英文版本等，达到列车乘务员职业标准的相关要求。</w:t>
            </w:r>
          </w:p>
          <w:p w14:paraId="7015BFB9" w14:textId="77777777" w:rsidR="002F44BF" w:rsidRDefault="002F44BF">
            <w:pPr>
              <w:widowControl/>
              <w:spacing w:line="320" w:lineRule="exact"/>
              <w:ind w:firstLineChars="200" w:firstLine="422"/>
              <w:jc w:val="left"/>
              <w:rPr>
                <w:rFonts w:asciiTheme="minorEastAsia" w:eastAsiaTheme="minorEastAsia" w:hAnsiTheme="minorEastAsia" w:cs="宋体" w:hint="eastAsia"/>
                <w:b/>
                <w:bCs/>
                <w:color w:val="000000" w:themeColor="text1"/>
                <w:kern w:val="0"/>
                <w:szCs w:val="21"/>
              </w:rPr>
            </w:pPr>
          </w:p>
        </w:tc>
        <w:tc>
          <w:tcPr>
            <w:tcW w:w="2880" w:type="dxa"/>
            <w:tcBorders>
              <w:top w:val="single" w:sz="4" w:space="0" w:color="auto"/>
              <w:left w:val="single" w:sz="4" w:space="0" w:color="auto"/>
              <w:bottom w:val="single" w:sz="4" w:space="0" w:color="auto"/>
              <w:right w:val="single" w:sz="4" w:space="0" w:color="auto"/>
            </w:tcBorders>
          </w:tcPr>
          <w:p w14:paraId="0ADA82DA" w14:textId="77777777" w:rsidR="002F44BF" w:rsidRDefault="001B1431">
            <w:pPr>
              <w:widowControl/>
              <w:spacing w:line="320" w:lineRule="exact"/>
              <w:jc w:val="left"/>
              <w:rPr>
                <w:rFonts w:asciiTheme="minorEastAsia" w:eastAsiaTheme="minorEastAsia" w:hAnsiTheme="minorEastAsia" w:cs="宋体" w:hint="eastAsia"/>
                <w:color w:val="000000" w:themeColor="text1"/>
                <w:szCs w:val="21"/>
                <w:shd w:val="clear" w:color="auto" w:fill="FFFFFF"/>
              </w:rPr>
            </w:pPr>
            <w:r>
              <w:rPr>
                <w:rFonts w:asciiTheme="minorEastAsia" w:eastAsiaTheme="minorEastAsia" w:hAnsiTheme="minorEastAsia" w:cs="宋体" w:hint="eastAsia"/>
                <w:color w:val="000000" w:themeColor="text1"/>
                <w:kern w:val="0"/>
                <w:szCs w:val="21"/>
              </w:rPr>
              <w:t>对问讯处、乘务长等各列车乘务员岗位操作要求，报站、</w:t>
            </w:r>
            <w:r>
              <w:rPr>
                <w:rFonts w:asciiTheme="minorEastAsia" w:eastAsiaTheme="minorEastAsia" w:hAnsiTheme="minorEastAsia" w:cs="宋体" w:hint="eastAsia"/>
                <w:color w:val="000000" w:themeColor="text1"/>
                <w:szCs w:val="21"/>
                <w:shd w:val="clear" w:color="auto" w:fill="FFFFFF"/>
              </w:rPr>
              <w:t>安全注意事项介绍、服务项目介绍、发车词的英文口语等进行考核。</w:t>
            </w:r>
          </w:p>
          <w:p w14:paraId="1A32B06B" w14:textId="77777777" w:rsidR="002F44BF" w:rsidRDefault="002F44BF">
            <w:pPr>
              <w:widowControl/>
              <w:spacing w:line="320" w:lineRule="exact"/>
              <w:jc w:val="left"/>
              <w:rPr>
                <w:rFonts w:asciiTheme="minorEastAsia" w:eastAsiaTheme="minorEastAsia" w:hAnsiTheme="minorEastAsia" w:cs="宋体" w:hint="eastAsia"/>
                <w:color w:val="000000" w:themeColor="text1"/>
                <w:szCs w:val="21"/>
                <w:shd w:val="clear" w:color="auto" w:fill="FFFFFF"/>
              </w:rPr>
            </w:pPr>
          </w:p>
          <w:p w14:paraId="1F4DC1B9" w14:textId="77777777" w:rsidR="002F44BF" w:rsidRDefault="002F44BF">
            <w:pPr>
              <w:widowControl/>
              <w:spacing w:line="320" w:lineRule="exact"/>
              <w:jc w:val="left"/>
              <w:rPr>
                <w:rFonts w:asciiTheme="minorEastAsia" w:eastAsiaTheme="minorEastAsia" w:hAnsiTheme="minorEastAsia" w:cs="宋体" w:hint="eastAsia"/>
                <w:color w:val="000000" w:themeColor="text1"/>
                <w:szCs w:val="21"/>
                <w:shd w:val="clear" w:color="auto" w:fill="FFFFFF"/>
              </w:rPr>
            </w:pPr>
          </w:p>
          <w:p w14:paraId="1883583E" w14:textId="77777777" w:rsidR="002F44BF" w:rsidRDefault="002F44BF">
            <w:pPr>
              <w:widowControl/>
              <w:spacing w:line="320" w:lineRule="exact"/>
              <w:jc w:val="left"/>
              <w:rPr>
                <w:rFonts w:asciiTheme="minorEastAsia" w:eastAsiaTheme="minorEastAsia" w:hAnsiTheme="minorEastAsia" w:cs="宋体" w:hint="eastAsia"/>
                <w:color w:val="000000" w:themeColor="text1"/>
                <w:szCs w:val="21"/>
                <w:shd w:val="clear" w:color="auto" w:fill="FFFFFF"/>
              </w:rPr>
            </w:pPr>
          </w:p>
          <w:p w14:paraId="0C313B24" w14:textId="77777777" w:rsidR="002F44BF" w:rsidRDefault="001B1431">
            <w:pPr>
              <w:widowControl/>
              <w:spacing w:line="320" w:lineRule="exact"/>
              <w:jc w:val="left"/>
              <w:rPr>
                <w:rFonts w:asciiTheme="minorEastAsia" w:eastAsiaTheme="minorEastAsia" w:hAnsiTheme="minorEastAsia" w:cs="宋体" w:hint="eastAsia"/>
                <w:color w:val="000000" w:themeColor="text1"/>
                <w:szCs w:val="21"/>
                <w:shd w:val="clear" w:color="auto" w:fill="FFFFFF"/>
              </w:rPr>
            </w:pPr>
            <w:r>
              <w:rPr>
                <w:rFonts w:asciiTheme="minorEastAsia" w:eastAsiaTheme="minorEastAsia" w:hAnsiTheme="minorEastAsia" w:cs="宋体" w:hint="eastAsia"/>
                <w:color w:val="000000" w:themeColor="text1"/>
                <w:kern w:val="0"/>
                <w:szCs w:val="21"/>
              </w:rPr>
              <w:t>考核方式：考试与考查相结合</w:t>
            </w:r>
          </w:p>
          <w:p w14:paraId="7BFF5E6F" w14:textId="77777777" w:rsidR="002F44BF" w:rsidRDefault="002F44BF">
            <w:pPr>
              <w:widowControl/>
              <w:spacing w:line="320" w:lineRule="exact"/>
              <w:jc w:val="left"/>
              <w:rPr>
                <w:rFonts w:asciiTheme="minorEastAsia" w:eastAsiaTheme="minorEastAsia" w:hAnsiTheme="minorEastAsia" w:cs="宋体" w:hint="eastAsia"/>
                <w:color w:val="000000" w:themeColor="text1"/>
                <w:szCs w:val="21"/>
                <w:shd w:val="clear" w:color="auto" w:fill="FFFFFF"/>
              </w:rPr>
            </w:pPr>
          </w:p>
          <w:p w14:paraId="57D07FDB" w14:textId="77777777" w:rsidR="002F44BF" w:rsidRDefault="002F44BF">
            <w:pPr>
              <w:widowControl/>
              <w:spacing w:line="320" w:lineRule="exact"/>
              <w:jc w:val="left"/>
              <w:rPr>
                <w:rFonts w:asciiTheme="minorEastAsia" w:eastAsiaTheme="minorEastAsia" w:hAnsiTheme="minorEastAsia" w:cs="宋体" w:hint="eastAsia"/>
                <w:color w:val="000000" w:themeColor="text1"/>
                <w:szCs w:val="21"/>
                <w:shd w:val="clear" w:color="auto" w:fill="FFFFFF"/>
              </w:rPr>
            </w:pPr>
          </w:p>
        </w:tc>
        <w:tc>
          <w:tcPr>
            <w:tcW w:w="728" w:type="dxa"/>
            <w:tcBorders>
              <w:top w:val="single" w:sz="4" w:space="0" w:color="auto"/>
              <w:left w:val="single" w:sz="4" w:space="0" w:color="auto"/>
              <w:bottom w:val="single" w:sz="4" w:space="0" w:color="auto"/>
              <w:right w:val="single" w:sz="4" w:space="0" w:color="auto"/>
            </w:tcBorders>
            <w:vAlign w:val="center"/>
          </w:tcPr>
          <w:p w14:paraId="1F96D025"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162</w:t>
            </w:r>
          </w:p>
        </w:tc>
      </w:tr>
      <w:tr w:rsidR="002F44BF" w14:paraId="27BD9AFA" w14:textId="77777777">
        <w:trPr>
          <w:trHeight w:val="1156"/>
        </w:trPr>
        <w:tc>
          <w:tcPr>
            <w:tcW w:w="844" w:type="dxa"/>
            <w:tcBorders>
              <w:top w:val="single" w:sz="4" w:space="0" w:color="auto"/>
              <w:left w:val="single" w:sz="4" w:space="0" w:color="auto"/>
              <w:bottom w:val="single" w:sz="4" w:space="0" w:color="auto"/>
              <w:right w:val="single" w:sz="4" w:space="0" w:color="auto"/>
            </w:tcBorders>
            <w:vAlign w:val="center"/>
          </w:tcPr>
          <w:p w14:paraId="53B373A8"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2.11</w:t>
            </w:r>
          </w:p>
        </w:tc>
        <w:tc>
          <w:tcPr>
            <w:tcW w:w="704" w:type="dxa"/>
            <w:tcBorders>
              <w:top w:val="single" w:sz="4" w:space="0" w:color="auto"/>
              <w:left w:val="single" w:sz="4" w:space="0" w:color="auto"/>
              <w:bottom w:val="single" w:sz="4" w:space="0" w:color="auto"/>
              <w:right w:val="single" w:sz="4" w:space="0" w:color="auto"/>
            </w:tcBorders>
            <w:vAlign w:val="center"/>
          </w:tcPr>
          <w:p w14:paraId="0A81276D"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高速铁路列车安检</w:t>
            </w:r>
          </w:p>
        </w:tc>
        <w:tc>
          <w:tcPr>
            <w:tcW w:w="3960" w:type="dxa"/>
            <w:tcBorders>
              <w:top w:val="single" w:sz="4" w:space="0" w:color="auto"/>
              <w:left w:val="single" w:sz="4" w:space="0" w:color="auto"/>
              <w:bottom w:val="single" w:sz="4" w:space="0" w:color="auto"/>
              <w:right w:val="single" w:sz="4" w:space="0" w:color="auto"/>
            </w:tcBorders>
          </w:tcPr>
          <w:p w14:paraId="6F73B0FE" w14:textId="77777777" w:rsidR="002F44BF" w:rsidRDefault="001B1431">
            <w:pPr>
              <w:widowControl/>
              <w:spacing w:line="320" w:lineRule="exact"/>
              <w:ind w:firstLineChars="200" w:firstLine="422"/>
              <w:jc w:val="left"/>
              <w:rPr>
                <w:rFonts w:asciiTheme="minorEastAsia" w:eastAsiaTheme="minorEastAsia" w:hAnsiTheme="minorEastAsia" w:cs="宋体" w:hint="eastAsia"/>
                <w:b/>
                <w:bCs/>
                <w:color w:val="000000" w:themeColor="text1"/>
                <w:kern w:val="0"/>
                <w:szCs w:val="21"/>
              </w:rPr>
            </w:pPr>
            <w:r>
              <w:rPr>
                <w:rFonts w:asciiTheme="minorEastAsia" w:eastAsiaTheme="minorEastAsia" w:hAnsiTheme="minorEastAsia" w:cs="宋体" w:hint="eastAsia"/>
                <w:b/>
                <w:bCs/>
                <w:color w:val="000000" w:themeColor="text1"/>
                <w:kern w:val="0"/>
                <w:szCs w:val="21"/>
              </w:rPr>
              <w:t>主要教学内容：</w:t>
            </w:r>
          </w:p>
          <w:p w14:paraId="5BC2945D" w14:textId="77777777" w:rsidR="002F44BF" w:rsidRDefault="001B1431">
            <w:pPr>
              <w:widowControl/>
              <w:spacing w:line="320" w:lineRule="exact"/>
              <w:ind w:firstLineChars="200" w:firstLine="420"/>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高速铁路安检工作、高速铁路安检设施设备、危险品认知、高铁列车安检礼仪与工作、证件检查、人身检查、开箱包检查、物品检查、安检紧急情况处置。</w:t>
            </w:r>
          </w:p>
          <w:p w14:paraId="3445A7EA" w14:textId="77777777" w:rsidR="002F44BF" w:rsidRDefault="001B1431">
            <w:pPr>
              <w:widowControl/>
              <w:spacing w:line="320" w:lineRule="exact"/>
              <w:ind w:firstLineChars="200" w:firstLine="422"/>
              <w:jc w:val="left"/>
              <w:rPr>
                <w:rFonts w:asciiTheme="minorEastAsia" w:eastAsiaTheme="minorEastAsia" w:hAnsiTheme="minorEastAsia" w:cs="宋体" w:hint="eastAsia"/>
                <w:b/>
                <w:bCs/>
                <w:color w:val="000000" w:themeColor="text1"/>
                <w:kern w:val="0"/>
                <w:szCs w:val="21"/>
              </w:rPr>
            </w:pPr>
            <w:r>
              <w:rPr>
                <w:rFonts w:asciiTheme="minorEastAsia" w:eastAsiaTheme="minorEastAsia" w:hAnsiTheme="minorEastAsia" w:cs="宋体" w:hint="eastAsia"/>
                <w:b/>
                <w:bCs/>
                <w:color w:val="000000" w:themeColor="text1"/>
                <w:kern w:val="0"/>
                <w:szCs w:val="21"/>
              </w:rPr>
              <w:t>要求：</w:t>
            </w:r>
          </w:p>
          <w:p w14:paraId="646A57F5" w14:textId="77777777" w:rsidR="002F44BF" w:rsidRDefault="001B1431">
            <w:pPr>
              <w:widowControl/>
              <w:spacing w:line="320" w:lineRule="exact"/>
              <w:ind w:firstLineChars="200" w:firstLine="420"/>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theme="minorEastAsia" w:hint="eastAsia"/>
                <w:color w:val="000000" w:themeColor="text1"/>
                <w:szCs w:val="21"/>
                <w:shd w:val="clear" w:color="auto" w:fill="FFFFFF"/>
              </w:rPr>
              <w:t>掌握必备的高速铁路列车安检的相关知识，为今后走上工作岗位奠定基础。</w:t>
            </w:r>
          </w:p>
          <w:p w14:paraId="6D542CDD" w14:textId="77777777" w:rsidR="002F44BF" w:rsidRDefault="002F44BF">
            <w:pPr>
              <w:widowControl/>
              <w:spacing w:line="320" w:lineRule="exact"/>
              <w:ind w:firstLineChars="200" w:firstLine="420"/>
              <w:jc w:val="left"/>
              <w:rPr>
                <w:rFonts w:asciiTheme="minorEastAsia" w:eastAsiaTheme="minorEastAsia" w:hAnsiTheme="minorEastAsia" w:cs="宋体" w:hint="eastAsia"/>
                <w:color w:val="000000" w:themeColor="text1"/>
                <w:kern w:val="0"/>
                <w:szCs w:val="21"/>
              </w:rPr>
            </w:pPr>
          </w:p>
        </w:tc>
        <w:tc>
          <w:tcPr>
            <w:tcW w:w="2880" w:type="dxa"/>
            <w:tcBorders>
              <w:top w:val="single" w:sz="4" w:space="0" w:color="auto"/>
              <w:left w:val="single" w:sz="4" w:space="0" w:color="auto"/>
              <w:bottom w:val="single" w:sz="4" w:space="0" w:color="auto"/>
              <w:right w:val="single" w:sz="4" w:space="0" w:color="auto"/>
            </w:tcBorders>
          </w:tcPr>
          <w:p w14:paraId="0CB3B570" w14:textId="77777777" w:rsidR="002F44BF" w:rsidRDefault="001B1431">
            <w:pPr>
              <w:widowControl/>
              <w:spacing w:line="320" w:lineRule="exact"/>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对高速铁路安检设施设备、危险品认知、高铁列车安检礼仪与工作、证件检查、人身检查、开箱包检查、物品检查等进行考核。</w:t>
            </w:r>
          </w:p>
          <w:p w14:paraId="34EDBBFC" w14:textId="77777777" w:rsidR="002F44BF" w:rsidRDefault="002F44BF">
            <w:pPr>
              <w:widowControl/>
              <w:spacing w:line="320" w:lineRule="exact"/>
              <w:jc w:val="left"/>
              <w:rPr>
                <w:rFonts w:asciiTheme="minorEastAsia" w:eastAsiaTheme="minorEastAsia" w:hAnsiTheme="minorEastAsia" w:cs="宋体" w:hint="eastAsia"/>
                <w:color w:val="000000" w:themeColor="text1"/>
                <w:kern w:val="0"/>
                <w:szCs w:val="21"/>
              </w:rPr>
            </w:pPr>
          </w:p>
          <w:p w14:paraId="4AB515ED" w14:textId="77777777" w:rsidR="002F44BF" w:rsidRDefault="002F44BF">
            <w:pPr>
              <w:widowControl/>
              <w:spacing w:line="320" w:lineRule="exact"/>
              <w:jc w:val="left"/>
              <w:rPr>
                <w:rFonts w:asciiTheme="minorEastAsia" w:eastAsiaTheme="minorEastAsia" w:hAnsiTheme="minorEastAsia" w:cs="宋体" w:hint="eastAsia"/>
                <w:color w:val="000000" w:themeColor="text1"/>
                <w:kern w:val="0"/>
                <w:szCs w:val="21"/>
              </w:rPr>
            </w:pPr>
          </w:p>
          <w:p w14:paraId="2E17708B" w14:textId="77777777" w:rsidR="002F44BF" w:rsidRDefault="001B1431">
            <w:pPr>
              <w:widowControl/>
              <w:spacing w:line="320" w:lineRule="exact"/>
              <w:jc w:val="left"/>
              <w:rPr>
                <w:rFonts w:asciiTheme="minorEastAsia" w:eastAsiaTheme="minorEastAsia" w:hAnsiTheme="minorEastAsia" w:cs="宋体" w:hint="eastAsia"/>
                <w:color w:val="000000" w:themeColor="text1"/>
                <w:szCs w:val="21"/>
                <w:shd w:val="clear" w:color="auto" w:fill="FFFFFF"/>
              </w:rPr>
            </w:pPr>
            <w:r>
              <w:rPr>
                <w:rFonts w:asciiTheme="minorEastAsia" w:eastAsiaTheme="minorEastAsia" w:hAnsiTheme="minorEastAsia" w:cs="宋体" w:hint="eastAsia"/>
                <w:color w:val="000000" w:themeColor="text1"/>
                <w:kern w:val="0"/>
                <w:szCs w:val="21"/>
              </w:rPr>
              <w:t>考核方式：考试与考查相结合</w:t>
            </w:r>
          </w:p>
          <w:p w14:paraId="7CF0D8AA" w14:textId="77777777" w:rsidR="002F44BF" w:rsidRDefault="002F44BF">
            <w:pPr>
              <w:widowControl/>
              <w:spacing w:line="320" w:lineRule="exact"/>
              <w:jc w:val="left"/>
              <w:rPr>
                <w:rFonts w:asciiTheme="minorEastAsia" w:eastAsiaTheme="minorEastAsia" w:hAnsiTheme="minorEastAsia" w:cs="宋体" w:hint="eastAsia"/>
                <w:color w:val="000000" w:themeColor="text1"/>
                <w:kern w:val="0"/>
                <w:szCs w:val="21"/>
              </w:rPr>
            </w:pPr>
          </w:p>
        </w:tc>
        <w:tc>
          <w:tcPr>
            <w:tcW w:w="728" w:type="dxa"/>
            <w:tcBorders>
              <w:top w:val="single" w:sz="4" w:space="0" w:color="auto"/>
              <w:left w:val="single" w:sz="4" w:space="0" w:color="auto"/>
              <w:bottom w:val="single" w:sz="4" w:space="0" w:color="auto"/>
              <w:right w:val="single" w:sz="4" w:space="0" w:color="auto"/>
            </w:tcBorders>
            <w:vAlign w:val="center"/>
          </w:tcPr>
          <w:p w14:paraId="3A87D80E"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72</w:t>
            </w:r>
          </w:p>
        </w:tc>
      </w:tr>
      <w:tr w:rsidR="002F44BF" w14:paraId="5BE55D56" w14:textId="77777777">
        <w:trPr>
          <w:trHeight w:val="1156"/>
        </w:trPr>
        <w:tc>
          <w:tcPr>
            <w:tcW w:w="844" w:type="dxa"/>
            <w:tcBorders>
              <w:top w:val="single" w:sz="4" w:space="0" w:color="auto"/>
              <w:left w:val="single" w:sz="4" w:space="0" w:color="auto"/>
              <w:bottom w:val="single" w:sz="4" w:space="0" w:color="auto"/>
              <w:right w:val="single" w:sz="4" w:space="0" w:color="auto"/>
            </w:tcBorders>
            <w:vAlign w:val="center"/>
          </w:tcPr>
          <w:p w14:paraId="41A0B07C"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lastRenderedPageBreak/>
              <w:t>2.12</w:t>
            </w:r>
          </w:p>
        </w:tc>
        <w:tc>
          <w:tcPr>
            <w:tcW w:w="704" w:type="dxa"/>
            <w:tcBorders>
              <w:top w:val="single" w:sz="4" w:space="0" w:color="auto"/>
              <w:left w:val="single" w:sz="4" w:space="0" w:color="auto"/>
              <w:bottom w:val="single" w:sz="4" w:space="0" w:color="auto"/>
              <w:right w:val="single" w:sz="4" w:space="0" w:color="auto"/>
            </w:tcBorders>
            <w:vAlign w:val="center"/>
          </w:tcPr>
          <w:p w14:paraId="3D62A500"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铁路客运业务实务</w:t>
            </w:r>
          </w:p>
        </w:tc>
        <w:tc>
          <w:tcPr>
            <w:tcW w:w="3960" w:type="dxa"/>
            <w:tcBorders>
              <w:top w:val="single" w:sz="4" w:space="0" w:color="auto"/>
              <w:left w:val="single" w:sz="4" w:space="0" w:color="auto"/>
              <w:bottom w:val="single" w:sz="4" w:space="0" w:color="auto"/>
              <w:right w:val="single" w:sz="4" w:space="0" w:color="auto"/>
            </w:tcBorders>
          </w:tcPr>
          <w:p w14:paraId="157C6A9D" w14:textId="77777777" w:rsidR="002F44BF" w:rsidRDefault="001B1431">
            <w:pPr>
              <w:widowControl/>
              <w:spacing w:line="320" w:lineRule="exact"/>
              <w:ind w:firstLineChars="200" w:firstLine="422"/>
              <w:jc w:val="left"/>
              <w:rPr>
                <w:rFonts w:asciiTheme="minorEastAsia" w:eastAsiaTheme="minorEastAsia" w:hAnsiTheme="minorEastAsia" w:cs="宋体" w:hint="eastAsia"/>
                <w:b/>
                <w:bCs/>
                <w:color w:val="000000" w:themeColor="text1"/>
                <w:kern w:val="0"/>
                <w:szCs w:val="21"/>
              </w:rPr>
            </w:pPr>
            <w:r>
              <w:rPr>
                <w:rFonts w:asciiTheme="minorEastAsia" w:eastAsiaTheme="minorEastAsia" w:hAnsiTheme="minorEastAsia" w:cs="宋体" w:hint="eastAsia"/>
                <w:b/>
                <w:bCs/>
                <w:color w:val="000000" w:themeColor="text1"/>
                <w:kern w:val="0"/>
                <w:szCs w:val="21"/>
              </w:rPr>
              <w:t>主要教学内容：</w:t>
            </w:r>
          </w:p>
          <w:p w14:paraId="527828C7" w14:textId="77777777" w:rsidR="002F44BF" w:rsidRDefault="001B1431">
            <w:pPr>
              <w:widowControl/>
              <w:spacing w:line="320" w:lineRule="exact"/>
              <w:ind w:firstLineChars="200" w:firstLine="420"/>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铁路轨道的车站认识、售票业务、行包运输服务、进站服务、安检服务、车站候车、站台服务、出站服务及相关设备等</w:t>
            </w:r>
          </w:p>
          <w:p w14:paraId="27BFA5AF" w14:textId="77777777" w:rsidR="002F44BF" w:rsidRDefault="001B1431">
            <w:pPr>
              <w:widowControl/>
              <w:spacing w:line="320" w:lineRule="exact"/>
              <w:ind w:firstLineChars="200" w:firstLine="422"/>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b/>
                <w:bCs/>
                <w:color w:val="000000" w:themeColor="text1"/>
                <w:kern w:val="0"/>
                <w:szCs w:val="21"/>
              </w:rPr>
              <w:t>要求：</w:t>
            </w:r>
          </w:p>
          <w:p w14:paraId="51867748" w14:textId="77777777" w:rsidR="002F44BF" w:rsidRDefault="001B1431">
            <w:pPr>
              <w:widowControl/>
              <w:spacing w:line="320" w:lineRule="exact"/>
              <w:ind w:firstLineChars="200" w:firstLine="420"/>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对整个铁路客运组织系统的各岗位有明确的认知，为今后工作打好基础。</w:t>
            </w:r>
          </w:p>
        </w:tc>
        <w:tc>
          <w:tcPr>
            <w:tcW w:w="2880" w:type="dxa"/>
            <w:tcBorders>
              <w:top w:val="single" w:sz="4" w:space="0" w:color="auto"/>
              <w:left w:val="single" w:sz="4" w:space="0" w:color="auto"/>
              <w:bottom w:val="single" w:sz="4" w:space="0" w:color="auto"/>
              <w:right w:val="single" w:sz="4" w:space="0" w:color="auto"/>
            </w:tcBorders>
          </w:tcPr>
          <w:p w14:paraId="75E80C23" w14:textId="77777777" w:rsidR="002F44BF" w:rsidRDefault="001B1431">
            <w:pPr>
              <w:widowControl/>
              <w:spacing w:line="320" w:lineRule="exact"/>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对车站认识、售票业务、行包运输服务、进站服务、安检服务、车站候车、站台服务、出站服务及相关设备进行考核。</w:t>
            </w:r>
          </w:p>
          <w:p w14:paraId="0193B7B0" w14:textId="77777777" w:rsidR="002F44BF" w:rsidRDefault="002F44BF">
            <w:pPr>
              <w:widowControl/>
              <w:spacing w:line="320" w:lineRule="exact"/>
              <w:jc w:val="left"/>
              <w:rPr>
                <w:rFonts w:asciiTheme="minorEastAsia" w:eastAsiaTheme="minorEastAsia" w:hAnsiTheme="minorEastAsia" w:cs="宋体" w:hint="eastAsia"/>
                <w:color w:val="000000" w:themeColor="text1"/>
                <w:kern w:val="0"/>
                <w:szCs w:val="21"/>
              </w:rPr>
            </w:pPr>
          </w:p>
          <w:p w14:paraId="28F82BFD" w14:textId="77777777" w:rsidR="002F44BF" w:rsidRDefault="001B1431">
            <w:pPr>
              <w:widowControl/>
              <w:spacing w:line="320" w:lineRule="exact"/>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考核方式：考试与考查相结合</w:t>
            </w:r>
          </w:p>
        </w:tc>
        <w:tc>
          <w:tcPr>
            <w:tcW w:w="728" w:type="dxa"/>
            <w:tcBorders>
              <w:top w:val="single" w:sz="4" w:space="0" w:color="auto"/>
              <w:left w:val="single" w:sz="4" w:space="0" w:color="auto"/>
              <w:bottom w:val="single" w:sz="4" w:space="0" w:color="auto"/>
              <w:right w:val="single" w:sz="4" w:space="0" w:color="auto"/>
            </w:tcBorders>
            <w:vAlign w:val="center"/>
          </w:tcPr>
          <w:p w14:paraId="45BFA063"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162</w:t>
            </w:r>
          </w:p>
        </w:tc>
      </w:tr>
      <w:tr w:rsidR="002F44BF" w14:paraId="0BE30B78" w14:textId="77777777">
        <w:trPr>
          <w:trHeight w:val="1156"/>
        </w:trPr>
        <w:tc>
          <w:tcPr>
            <w:tcW w:w="844" w:type="dxa"/>
            <w:tcBorders>
              <w:top w:val="single" w:sz="4" w:space="0" w:color="auto"/>
              <w:left w:val="single" w:sz="4" w:space="0" w:color="auto"/>
              <w:bottom w:val="single" w:sz="4" w:space="0" w:color="auto"/>
              <w:right w:val="single" w:sz="4" w:space="0" w:color="auto"/>
            </w:tcBorders>
            <w:vAlign w:val="center"/>
          </w:tcPr>
          <w:p w14:paraId="2E91CF7B"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2.13</w:t>
            </w:r>
          </w:p>
        </w:tc>
        <w:tc>
          <w:tcPr>
            <w:tcW w:w="704" w:type="dxa"/>
            <w:tcBorders>
              <w:top w:val="single" w:sz="4" w:space="0" w:color="auto"/>
              <w:left w:val="single" w:sz="4" w:space="0" w:color="auto"/>
              <w:bottom w:val="single" w:sz="4" w:space="0" w:color="auto"/>
              <w:right w:val="single" w:sz="4" w:space="0" w:color="auto"/>
            </w:tcBorders>
            <w:vAlign w:val="center"/>
          </w:tcPr>
          <w:p w14:paraId="6DD64ABF"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高铁餐吧服务实务</w:t>
            </w:r>
          </w:p>
        </w:tc>
        <w:tc>
          <w:tcPr>
            <w:tcW w:w="3960" w:type="dxa"/>
            <w:tcBorders>
              <w:top w:val="single" w:sz="4" w:space="0" w:color="auto"/>
              <w:left w:val="single" w:sz="4" w:space="0" w:color="auto"/>
              <w:bottom w:val="single" w:sz="4" w:space="0" w:color="auto"/>
              <w:right w:val="single" w:sz="4" w:space="0" w:color="auto"/>
            </w:tcBorders>
          </w:tcPr>
          <w:p w14:paraId="5D0F4CC2" w14:textId="77777777" w:rsidR="002F44BF" w:rsidRDefault="001B1431">
            <w:pPr>
              <w:widowControl/>
              <w:spacing w:line="320" w:lineRule="exact"/>
              <w:ind w:firstLineChars="200" w:firstLine="422"/>
              <w:jc w:val="left"/>
              <w:rPr>
                <w:rFonts w:asciiTheme="minorEastAsia" w:eastAsiaTheme="minorEastAsia" w:hAnsiTheme="minorEastAsia" w:cs="宋体" w:hint="eastAsia"/>
                <w:b/>
                <w:bCs/>
                <w:color w:val="000000" w:themeColor="text1"/>
                <w:kern w:val="0"/>
                <w:szCs w:val="21"/>
              </w:rPr>
            </w:pPr>
            <w:r>
              <w:rPr>
                <w:rFonts w:asciiTheme="minorEastAsia" w:eastAsiaTheme="minorEastAsia" w:hAnsiTheme="minorEastAsia" w:cs="宋体" w:hint="eastAsia"/>
                <w:b/>
                <w:bCs/>
                <w:color w:val="000000" w:themeColor="text1"/>
                <w:kern w:val="0"/>
                <w:szCs w:val="21"/>
              </w:rPr>
              <w:t>主要教学内容：</w:t>
            </w:r>
          </w:p>
          <w:p w14:paraId="53828FBD" w14:textId="77777777" w:rsidR="002F44BF" w:rsidRDefault="001B1431">
            <w:pPr>
              <w:widowControl/>
              <w:spacing w:line="320" w:lineRule="exact"/>
              <w:ind w:firstLineChars="200" w:firstLine="420"/>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高铁餐饮服务相关法规及管理、高铁餐吧服务基本知识、高铁餐吧服务工作、高铁餐吧突发事件的应急处置</w:t>
            </w:r>
          </w:p>
          <w:p w14:paraId="1A7552F8" w14:textId="77777777" w:rsidR="002F44BF" w:rsidRDefault="001B1431">
            <w:pPr>
              <w:widowControl/>
              <w:spacing w:line="320" w:lineRule="exact"/>
              <w:ind w:firstLineChars="200" w:firstLine="422"/>
              <w:jc w:val="left"/>
              <w:rPr>
                <w:rFonts w:asciiTheme="minorEastAsia" w:eastAsiaTheme="minorEastAsia" w:hAnsiTheme="minorEastAsia" w:cs="宋体" w:hint="eastAsia"/>
                <w:b/>
                <w:bCs/>
                <w:color w:val="000000" w:themeColor="text1"/>
                <w:kern w:val="0"/>
                <w:szCs w:val="21"/>
              </w:rPr>
            </w:pPr>
            <w:r>
              <w:rPr>
                <w:rFonts w:asciiTheme="minorEastAsia" w:eastAsiaTheme="minorEastAsia" w:hAnsiTheme="minorEastAsia" w:cs="宋体" w:hint="eastAsia"/>
                <w:b/>
                <w:bCs/>
                <w:color w:val="000000" w:themeColor="text1"/>
                <w:kern w:val="0"/>
                <w:szCs w:val="21"/>
              </w:rPr>
              <w:t>要求：</w:t>
            </w:r>
          </w:p>
          <w:p w14:paraId="4A47A28F" w14:textId="77777777" w:rsidR="002F44BF" w:rsidRDefault="001B1431">
            <w:pPr>
              <w:widowControl/>
              <w:spacing w:line="320" w:lineRule="exact"/>
              <w:ind w:firstLineChars="200" w:firstLine="420"/>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theme="minorEastAsia" w:hint="eastAsia"/>
                <w:color w:val="000000" w:themeColor="text1"/>
                <w:szCs w:val="21"/>
                <w:shd w:val="clear" w:color="auto" w:fill="FFFFFF"/>
              </w:rPr>
              <w:t>掌握高铁餐饮服务内容、标准、规范和操作技能，学会处理和解决高铁餐饮服务中的问题，具备分析问题、解决问题的能力。</w:t>
            </w:r>
          </w:p>
        </w:tc>
        <w:tc>
          <w:tcPr>
            <w:tcW w:w="2880" w:type="dxa"/>
            <w:tcBorders>
              <w:top w:val="single" w:sz="4" w:space="0" w:color="auto"/>
              <w:left w:val="single" w:sz="4" w:space="0" w:color="auto"/>
              <w:bottom w:val="single" w:sz="4" w:space="0" w:color="auto"/>
              <w:right w:val="single" w:sz="4" w:space="0" w:color="auto"/>
            </w:tcBorders>
          </w:tcPr>
          <w:p w14:paraId="13A06524" w14:textId="77777777" w:rsidR="002F44BF" w:rsidRDefault="001B1431">
            <w:pPr>
              <w:widowControl/>
              <w:spacing w:line="320" w:lineRule="exact"/>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对高铁餐吧服务工作、高铁餐吧突发事件的应急处置等技能进行考核。</w:t>
            </w:r>
          </w:p>
          <w:p w14:paraId="1A0DCD84" w14:textId="77777777" w:rsidR="002F44BF" w:rsidRDefault="002F44BF">
            <w:pPr>
              <w:widowControl/>
              <w:spacing w:line="320" w:lineRule="exact"/>
              <w:jc w:val="left"/>
              <w:rPr>
                <w:rFonts w:asciiTheme="minorEastAsia" w:eastAsiaTheme="minorEastAsia" w:hAnsiTheme="minorEastAsia" w:cs="宋体" w:hint="eastAsia"/>
                <w:color w:val="000000" w:themeColor="text1"/>
                <w:kern w:val="0"/>
                <w:szCs w:val="21"/>
              </w:rPr>
            </w:pPr>
          </w:p>
          <w:p w14:paraId="7EE418F6" w14:textId="77777777" w:rsidR="002F44BF" w:rsidRDefault="002F44BF">
            <w:pPr>
              <w:widowControl/>
              <w:spacing w:line="320" w:lineRule="exact"/>
              <w:jc w:val="left"/>
              <w:rPr>
                <w:rFonts w:asciiTheme="minorEastAsia" w:eastAsiaTheme="minorEastAsia" w:hAnsiTheme="minorEastAsia" w:cs="宋体" w:hint="eastAsia"/>
                <w:color w:val="000000" w:themeColor="text1"/>
                <w:kern w:val="0"/>
                <w:szCs w:val="21"/>
              </w:rPr>
            </w:pPr>
          </w:p>
          <w:p w14:paraId="123FD21F" w14:textId="77777777" w:rsidR="002F44BF" w:rsidRDefault="001B1431">
            <w:pPr>
              <w:widowControl/>
              <w:spacing w:line="320" w:lineRule="exact"/>
              <w:jc w:val="left"/>
              <w:rPr>
                <w:rFonts w:asciiTheme="minorEastAsia" w:eastAsiaTheme="minorEastAsia" w:hAnsiTheme="minorEastAsia" w:cs="宋体" w:hint="eastAsia"/>
                <w:color w:val="000000" w:themeColor="text1"/>
                <w:szCs w:val="21"/>
                <w:shd w:val="clear" w:color="auto" w:fill="FFFFFF"/>
              </w:rPr>
            </w:pPr>
            <w:r>
              <w:rPr>
                <w:rFonts w:asciiTheme="minorEastAsia" w:eastAsiaTheme="minorEastAsia" w:hAnsiTheme="minorEastAsia" w:cs="宋体" w:hint="eastAsia"/>
                <w:color w:val="000000" w:themeColor="text1"/>
                <w:kern w:val="0"/>
                <w:szCs w:val="21"/>
              </w:rPr>
              <w:t>考核方式：考试与考查相结合</w:t>
            </w:r>
          </w:p>
          <w:p w14:paraId="078DCB0D" w14:textId="77777777" w:rsidR="002F44BF" w:rsidRDefault="002F44BF">
            <w:pPr>
              <w:widowControl/>
              <w:spacing w:line="320" w:lineRule="exact"/>
              <w:jc w:val="left"/>
              <w:rPr>
                <w:rFonts w:asciiTheme="minorEastAsia" w:eastAsiaTheme="minorEastAsia" w:hAnsiTheme="minorEastAsia" w:cs="宋体" w:hint="eastAsia"/>
                <w:color w:val="000000" w:themeColor="text1"/>
                <w:kern w:val="0"/>
                <w:szCs w:val="21"/>
              </w:rPr>
            </w:pPr>
          </w:p>
        </w:tc>
        <w:tc>
          <w:tcPr>
            <w:tcW w:w="728" w:type="dxa"/>
            <w:tcBorders>
              <w:top w:val="single" w:sz="4" w:space="0" w:color="auto"/>
              <w:left w:val="single" w:sz="4" w:space="0" w:color="auto"/>
              <w:bottom w:val="single" w:sz="4" w:space="0" w:color="auto"/>
              <w:right w:val="single" w:sz="4" w:space="0" w:color="auto"/>
            </w:tcBorders>
            <w:vAlign w:val="center"/>
          </w:tcPr>
          <w:p w14:paraId="13519541"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72</w:t>
            </w:r>
          </w:p>
        </w:tc>
      </w:tr>
      <w:tr w:rsidR="002F44BF" w14:paraId="55A8A86E" w14:textId="77777777">
        <w:trPr>
          <w:trHeight w:val="1156"/>
        </w:trPr>
        <w:tc>
          <w:tcPr>
            <w:tcW w:w="844" w:type="dxa"/>
            <w:tcBorders>
              <w:top w:val="single" w:sz="4" w:space="0" w:color="auto"/>
              <w:left w:val="single" w:sz="4" w:space="0" w:color="auto"/>
              <w:bottom w:val="single" w:sz="4" w:space="0" w:color="auto"/>
              <w:right w:val="single" w:sz="4" w:space="0" w:color="auto"/>
            </w:tcBorders>
            <w:vAlign w:val="center"/>
          </w:tcPr>
          <w:p w14:paraId="6AAC1129"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2.14</w:t>
            </w:r>
          </w:p>
        </w:tc>
        <w:tc>
          <w:tcPr>
            <w:tcW w:w="704" w:type="dxa"/>
            <w:tcBorders>
              <w:top w:val="single" w:sz="4" w:space="0" w:color="auto"/>
              <w:left w:val="single" w:sz="4" w:space="0" w:color="auto"/>
              <w:bottom w:val="single" w:sz="4" w:space="0" w:color="auto"/>
              <w:right w:val="single" w:sz="4" w:space="0" w:color="auto"/>
            </w:tcBorders>
            <w:vAlign w:val="center"/>
          </w:tcPr>
          <w:p w14:paraId="6AB1C047"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制图基础</w:t>
            </w:r>
          </w:p>
        </w:tc>
        <w:tc>
          <w:tcPr>
            <w:tcW w:w="3960" w:type="dxa"/>
            <w:tcBorders>
              <w:top w:val="single" w:sz="4" w:space="0" w:color="auto"/>
              <w:left w:val="single" w:sz="4" w:space="0" w:color="auto"/>
              <w:bottom w:val="single" w:sz="4" w:space="0" w:color="auto"/>
              <w:right w:val="single" w:sz="4" w:space="0" w:color="auto"/>
            </w:tcBorders>
          </w:tcPr>
          <w:p w14:paraId="18A5AF84" w14:textId="77777777" w:rsidR="002F44BF" w:rsidRDefault="001B1431">
            <w:pPr>
              <w:widowControl/>
              <w:spacing w:line="320" w:lineRule="exact"/>
              <w:ind w:firstLineChars="200" w:firstLine="420"/>
              <w:jc w:val="left"/>
              <w:rPr>
                <w:rFonts w:asciiTheme="minorEastAsia" w:eastAsiaTheme="minorEastAsia" w:hAnsiTheme="minorEastAsia" w:cstheme="minorEastAsia" w:hint="eastAsia"/>
                <w:color w:val="000000" w:themeColor="text1"/>
                <w:szCs w:val="21"/>
                <w:shd w:val="clear" w:color="auto" w:fill="FFFFFF"/>
              </w:rPr>
            </w:pPr>
            <w:r>
              <w:rPr>
                <w:rFonts w:asciiTheme="minorEastAsia" w:eastAsiaTheme="minorEastAsia" w:hAnsiTheme="minorEastAsia" w:cstheme="minorEastAsia" w:hint="eastAsia"/>
                <w:color w:val="000000" w:themeColor="text1"/>
                <w:szCs w:val="21"/>
                <w:shd w:val="clear" w:color="auto" w:fill="FFFFFF"/>
              </w:rPr>
              <w:t>本课程是一门研究机械图样绘制原理和识读方法的专业课程,学习本课程，能够培养学生的空间想象能力和思维能力，进而培养学生的识读和绘制机械图样的能力，以及利用CAD软件辅助绘制机械图样,将理论与实践相结合，使学生掌握识图、看图和绘图的能力，获得借助AutoCAD软件辅助绘图的能力。同时引导学生树立并践行社会主义核心价值观，培养学生爱岗敬业、严谨细致、精益求精、拼搏进取的工匠精神。</w:t>
            </w:r>
          </w:p>
        </w:tc>
        <w:tc>
          <w:tcPr>
            <w:tcW w:w="2880" w:type="dxa"/>
            <w:tcBorders>
              <w:top w:val="single" w:sz="4" w:space="0" w:color="auto"/>
              <w:left w:val="single" w:sz="4" w:space="0" w:color="auto"/>
              <w:bottom w:val="single" w:sz="4" w:space="0" w:color="auto"/>
              <w:right w:val="single" w:sz="4" w:space="0" w:color="auto"/>
            </w:tcBorders>
          </w:tcPr>
          <w:p w14:paraId="5AA8470E" w14:textId="77777777" w:rsidR="002F44BF" w:rsidRDefault="001B1431">
            <w:pPr>
              <w:widowControl/>
              <w:spacing w:line="320" w:lineRule="exact"/>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color w:val="000000" w:themeColor="text1"/>
                <w:kern w:val="0"/>
                <w:szCs w:val="21"/>
              </w:rPr>
              <w:t>（1）具备识读和绘制机械图样的能力，严格执行机械制图的有关国家标准和规定。</w:t>
            </w:r>
          </w:p>
          <w:p w14:paraId="40940D5E" w14:textId="77777777" w:rsidR="002F44BF" w:rsidRDefault="001B1431">
            <w:pPr>
              <w:widowControl/>
              <w:spacing w:line="320" w:lineRule="exact"/>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color w:val="000000" w:themeColor="text1"/>
                <w:kern w:val="0"/>
                <w:szCs w:val="21"/>
              </w:rPr>
              <w:t>（2）具备对立体的空间想象能力，能够正确使用绘图工件与仪器绘制几何图形。</w:t>
            </w:r>
          </w:p>
          <w:p w14:paraId="31E7F283" w14:textId="77777777" w:rsidR="002F44BF" w:rsidRDefault="001B1431">
            <w:pPr>
              <w:widowControl/>
              <w:spacing w:line="320" w:lineRule="exact"/>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color w:val="000000" w:themeColor="text1"/>
                <w:kern w:val="0"/>
                <w:szCs w:val="21"/>
              </w:rPr>
              <w:t>（3）掌握正投影的基本原理和应用，掌握尺规绘图和徒手绘图的技能。</w:t>
            </w:r>
          </w:p>
          <w:p w14:paraId="7AF19A49" w14:textId="77777777" w:rsidR="002F44BF" w:rsidRDefault="001B1431">
            <w:pPr>
              <w:widowControl/>
              <w:spacing w:line="320" w:lineRule="exact"/>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color w:val="000000" w:themeColor="text1"/>
                <w:kern w:val="0"/>
                <w:szCs w:val="21"/>
              </w:rPr>
              <w:t>（4）具备用AutoCAD软件绘制机械图样的技能。</w:t>
            </w:r>
          </w:p>
          <w:p w14:paraId="1C12FB64" w14:textId="77777777" w:rsidR="002F44BF" w:rsidRDefault="001B1431">
            <w:pPr>
              <w:widowControl/>
              <w:spacing w:line="320" w:lineRule="exact"/>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考核方式：考试与考查相结合</w:t>
            </w:r>
          </w:p>
        </w:tc>
        <w:tc>
          <w:tcPr>
            <w:tcW w:w="728" w:type="dxa"/>
            <w:tcBorders>
              <w:top w:val="single" w:sz="4" w:space="0" w:color="auto"/>
              <w:left w:val="single" w:sz="4" w:space="0" w:color="auto"/>
              <w:bottom w:val="single" w:sz="4" w:space="0" w:color="auto"/>
              <w:right w:val="single" w:sz="4" w:space="0" w:color="auto"/>
            </w:tcBorders>
            <w:vAlign w:val="center"/>
          </w:tcPr>
          <w:p w14:paraId="5CB4E89B"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72</w:t>
            </w:r>
          </w:p>
        </w:tc>
      </w:tr>
      <w:tr w:rsidR="002F44BF" w14:paraId="012D5B5F" w14:textId="77777777">
        <w:trPr>
          <w:trHeight w:val="1156"/>
        </w:trPr>
        <w:tc>
          <w:tcPr>
            <w:tcW w:w="844" w:type="dxa"/>
            <w:tcBorders>
              <w:top w:val="single" w:sz="4" w:space="0" w:color="auto"/>
              <w:left w:val="single" w:sz="4" w:space="0" w:color="auto"/>
              <w:bottom w:val="single" w:sz="4" w:space="0" w:color="auto"/>
              <w:right w:val="single" w:sz="4" w:space="0" w:color="auto"/>
            </w:tcBorders>
            <w:vAlign w:val="center"/>
          </w:tcPr>
          <w:p w14:paraId="67A7B8DB"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2.15</w:t>
            </w:r>
          </w:p>
        </w:tc>
        <w:tc>
          <w:tcPr>
            <w:tcW w:w="704" w:type="dxa"/>
            <w:tcBorders>
              <w:top w:val="single" w:sz="4" w:space="0" w:color="auto"/>
              <w:left w:val="single" w:sz="4" w:space="0" w:color="auto"/>
              <w:bottom w:val="single" w:sz="4" w:space="0" w:color="auto"/>
              <w:right w:val="single" w:sz="4" w:space="0" w:color="auto"/>
            </w:tcBorders>
            <w:vAlign w:val="center"/>
          </w:tcPr>
          <w:p w14:paraId="0F5CA00C"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交通运输概论</w:t>
            </w:r>
          </w:p>
        </w:tc>
        <w:tc>
          <w:tcPr>
            <w:tcW w:w="3960" w:type="dxa"/>
            <w:tcBorders>
              <w:top w:val="single" w:sz="4" w:space="0" w:color="auto"/>
              <w:left w:val="single" w:sz="4" w:space="0" w:color="auto"/>
              <w:bottom w:val="single" w:sz="4" w:space="0" w:color="auto"/>
              <w:right w:val="single" w:sz="4" w:space="0" w:color="auto"/>
            </w:tcBorders>
          </w:tcPr>
          <w:p w14:paraId="2F9E1C3F" w14:textId="77777777" w:rsidR="002F44BF" w:rsidRDefault="001B1431">
            <w:pPr>
              <w:widowControl/>
              <w:spacing w:line="320" w:lineRule="exact"/>
              <w:ind w:firstLineChars="200" w:firstLine="420"/>
              <w:jc w:val="left"/>
              <w:rPr>
                <w:rFonts w:asciiTheme="minorEastAsia" w:eastAsiaTheme="minorEastAsia" w:hAnsiTheme="minorEastAsia" w:cstheme="minorEastAsia" w:hint="eastAsia"/>
                <w:color w:val="000000" w:themeColor="text1"/>
                <w:szCs w:val="21"/>
                <w:shd w:val="clear" w:color="auto" w:fill="FFFFFF"/>
              </w:rPr>
            </w:pPr>
            <w:r>
              <w:rPr>
                <w:rFonts w:asciiTheme="minorEastAsia" w:eastAsiaTheme="minorEastAsia" w:hAnsiTheme="minorEastAsia" w:cstheme="minorEastAsia" w:hint="eastAsia"/>
                <w:color w:val="000000" w:themeColor="text1"/>
                <w:szCs w:val="21"/>
                <w:shd w:val="clear" w:color="auto" w:fill="FFFFFF"/>
              </w:rPr>
              <w:t>通过本课程的学习使学生对交通运输系统有一个概括性的了解，包括交通运输的概念、组成和作用，五种运输方式和城市交通运输，货物运输组织，交通运输安全，以及交通运输发展新趋势等。</w:t>
            </w:r>
          </w:p>
          <w:p w14:paraId="091CB90F" w14:textId="77777777" w:rsidR="002F44BF" w:rsidRDefault="001B1431">
            <w:pPr>
              <w:widowControl/>
              <w:spacing w:line="320" w:lineRule="exact"/>
              <w:ind w:firstLineChars="200" w:firstLine="420"/>
              <w:jc w:val="left"/>
              <w:rPr>
                <w:rFonts w:asciiTheme="minorEastAsia" w:eastAsiaTheme="minorEastAsia" w:hAnsiTheme="minorEastAsia" w:cstheme="minorEastAsia" w:hint="eastAsia"/>
                <w:color w:val="000000" w:themeColor="text1"/>
                <w:szCs w:val="21"/>
                <w:shd w:val="clear" w:color="auto" w:fill="FFFFFF"/>
              </w:rPr>
            </w:pPr>
            <w:r>
              <w:rPr>
                <w:rFonts w:asciiTheme="minorEastAsia" w:eastAsiaTheme="minorEastAsia" w:hAnsiTheme="minorEastAsia" w:cstheme="minorEastAsia" w:hint="eastAsia"/>
                <w:color w:val="000000" w:themeColor="text1"/>
                <w:szCs w:val="21"/>
                <w:shd w:val="clear" w:color="auto" w:fill="FFFFFF"/>
              </w:rPr>
              <w:t>以学生为主体，运用真实的情景和任务来增强学生的主观能动性。依据工作任务完成的需要、学生的学习能力特点和职业能力形成的规律确定课程和知识、技能等内容，为学生今后专业发展打下坚实基础。</w:t>
            </w:r>
          </w:p>
        </w:tc>
        <w:tc>
          <w:tcPr>
            <w:tcW w:w="2880" w:type="dxa"/>
            <w:tcBorders>
              <w:top w:val="single" w:sz="4" w:space="0" w:color="auto"/>
              <w:left w:val="single" w:sz="4" w:space="0" w:color="auto"/>
              <w:bottom w:val="single" w:sz="4" w:space="0" w:color="auto"/>
              <w:right w:val="single" w:sz="4" w:space="0" w:color="auto"/>
            </w:tcBorders>
          </w:tcPr>
          <w:p w14:paraId="2F8DB80F" w14:textId="77777777" w:rsidR="002F44BF" w:rsidRDefault="001B1431">
            <w:pPr>
              <w:widowControl/>
              <w:spacing w:line="320" w:lineRule="exact"/>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（1）</w:t>
            </w:r>
            <w:r>
              <w:rPr>
                <w:rFonts w:asciiTheme="minorEastAsia" w:eastAsiaTheme="minorEastAsia" w:hAnsiTheme="minorEastAsia" w:cs="宋体"/>
                <w:color w:val="000000" w:themeColor="text1"/>
                <w:kern w:val="0"/>
                <w:szCs w:val="21"/>
              </w:rPr>
              <w:t xml:space="preserve"> 能够正确分析交通运输的种类和作用。</w:t>
            </w:r>
          </w:p>
          <w:p w14:paraId="7BF2BF7E" w14:textId="77777777" w:rsidR="002F44BF" w:rsidRDefault="001B1431">
            <w:pPr>
              <w:widowControl/>
              <w:spacing w:line="320" w:lineRule="exact"/>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（2）</w:t>
            </w:r>
            <w:r>
              <w:rPr>
                <w:rFonts w:asciiTheme="minorEastAsia" w:eastAsiaTheme="minorEastAsia" w:hAnsiTheme="minorEastAsia" w:cs="宋体"/>
                <w:color w:val="000000" w:themeColor="text1"/>
                <w:kern w:val="0"/>
                <w:szCs w:val="21"/>
              </w:rPr>
              <w:t>掌握交通运输的发展历史及发展新趋势。</w:t>
            </w:r>
          </w:p>
          <w:p w14:paraId="28C54E83" w14:textId="77777777" w:rsidR="002F44BF" w:rsidRDefault="001B1431">
            <w:pPr>
              <w:widowControl/>
              <w:spacing w:line="320" w:lineRule="exact"/>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（3）</w:t>
            </w:r>
            <w:r>
              <w:rPr>
                <w:rFonts w:asciiTheme="minorEastAsia" w:eastAsiaTheme="minorEastAsia" w:hAnsiTheme="minorEastAsia" w:cs="宋体"/>
                <w:color w:val="000000" w:themeColor="text1"/>
                <w:kern w:val="0"/>
                <w:szCs w:val="21"/>
              </w:rPr>
              <w:t>掌握五种交通运输方式的基础设施和相关的运输组织。</w:t>
            </w:r>
          </w:p>
          <w:p w14:paraId="6ED8E6AE" w14:textId="77777777" w:rsidR="002F44BF" w:rsidRDefault="001B1431">
            <w:pPr>
              <w:widowControl/>
              <w:spacing w:line="320" w:lineRule="exact"/>
              <w:jc w:val="left"/>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（4）</w:t>
            </w:r>
            <w:r>
              <w:rPr>
                <w:rFonts w:asciiTheme="minorEastAsia" w:eastAsiaTheme="minorEastAsia" w:hAnsiTheme="minorEastAsia" w:cs="宋体"/>
                <w:color w:val="000000" w:themeColor="text1"/>
                <w:kern w:val="0"/>
                <w:szCs w:val="21"/>
              </w:rPr>
              <w:t>具有良好的职业道德、科学严谨的工作态度，以及良好的沟通能力和优秀的团队合作能力。</w:t>
            </w:r>
          </w:p>
        </w:tc>
        <w:tc>
          <w:tcPr>
            <w:tcW w:w="728" w:type="dxa"/>
            <w:tcBorders>
              <w:top w:val="single" w:sz="4" w:space="0" w:color="auto"/>
              <w:left w:val="single" w:sz="4" w:space="0" w:color="auto"/>
              <w:bottom w:val="single" w:sz="4" w:space="0" w:color="auto"/>
              <w:right w:val="single" w:sz="4" w:space="0" w:color="auto"/>
            </w:tcBorders>
            <w:vAlign w:val="center"/>
          </w:tcPr>
          <w:p w14:paraId="36A81BEF" w14:textId="77777777" w:rsidR="002F44BF" w:rsidRDefault="001B1431">
            <w:pPr>
              <w:widowControl/>
              <w:spacing w:line="320" w:lineRule="exact"/>
              <w:jc w:val="center"/>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72</w:t>
            </w:r>
          </w:p>
        </w:tc>
      </w:tr>
      <w:tr w:rsidR="002F44BF" w14:paraId="339A5E33" w14:textId="77777777">
        <w:trPr>
          <w:trHeight w:val="1156"/>
        </w:trPr>
        <w:tc>
          <w:tcPr>
            <w:tcW w:w="844" w:type="dxa"/>
            <w:tcBorders>
              <w:top w:val="single" w:sz="4" w:space="0" w:color="auto"/>
              <w:left w:val="single" w:sz="4" w:space="0" w:color="auto"/>
              <w:bottom w:val="single" w:sz="4" w:space="0" w:color="auto"/>
              <w:right w:val="single" w:sz="4" w:space="0" w:color="auto"/>
            </w:tcBorders>
            <w:vAlign w:val="center"/>
          </w:tcPr>
          <w:p w14:paraId="4367775A"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lastRenderedPageBreak/>
              <w:t>3</w:t>
            </w:r>
          </w:p>
        </w:tc>
        <w:tc>
          <w:tcPr>
            <w:tcW w:w="704" w:type="dxa"/>
            <w:tcBorders>
              <w:top w:val="single" w:sz="4" w:space="0" w:color="auto"/>
              <w:left w:val="single" w:sz="4" w:space="0" w:color="auto"/>
              <w:bottom w:val="single" w:sz="4" w:space="0" w:color="auto"/>
              <w:right w:val="single" w:sz="4" w:space="0" w:color="auto"/>
            </w:tcBorders>
            <w:vAlign w:val="center"/>
          </w:tcPr>
          <w:p w14:paraId="765A9D2F"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主要</w:t>
            </w:r>
          </w:p>
          <w:p w14:paraId="195DFEC4" w14:textId="77777777" w:rsidR="002F44BF" w:rsidRDefault="001B1431">
            <w:pPr>
              <w:widowControl/>
              <w:spacing w:line="320" w:lineRule="exact"/>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实践教学</w:t>
            </w:r>
          </w:p>
        </w:tc>
        <w:tc>
          <w:tcPr>
            <w:tcW w:w="3960" w:type="dxa"/>
            <w:tcBorders>
              <w:top w:val="single" w:sz="4" w:space="0" w:color="auto"/>
              <w:left w:val="single" w:sz="4" w:space="0" w:color="auto"/>
              <w:bottom w:val="single" w:sz="4" w:space="0" w:color="auto"/>
              <w:right w:val="single" w:sz="4" w:space="0" w:color="auto"/>
            </w:tcBorders>
          </w:tcPr>
          <w:p w14:paraId="5921FC44" w14:textId="77777777" w:rsidR="002F44BF" w:rsidRDefault="001B1431">
            <w:pPr>
              <w:widowControl/>
              <w:spacing w:line="320" w:lineRule="exact"/>
              <w:ind w:firstLineChars="200" w:firstLine="420"/>
              <w:jc w:val="left"/>
              <w:rPr>
                <w:rFonts w:asciiTheme="minorEastAsia" w:eastAsiaTheme="minorEastAsia" w:hAnsiTheme="minorEastAsia" w:cs="宋体" w:hint="eastAsia"/>
                <w:b/>
                <w:kern w:val="0"/>
                <w:szCs w:val="21"/>
              </w:rPr>
            </w:pPr>
            <w:r>
              <w:rPr>
                <w:rFonts w:asciiTheme="minorEastAsia" w:eastAsiaTheme="minorEastAsia" w:hAnsiTheme="minorEastAsia" w:cs="宋体" w:hint="eastAsia"/>
                <w:kern w:val="0"/>
                <w:szCs w:val="21"/>
              </w:rPr>
              <w:t>实践性强是本专业的重要特征之一。实践教学使理论与操作相结合，是培养学生艰苦奋斗的实干精神，实事求是，独立思考，勇于创新的科学精神，分析和解决实际问题的能力的重要环节，对学生能力的形成和提高起着重要作用。</w:t>
            </w:r>
          </w:p>
        </w:tc>
        <w:tc>
          <w:tcPr>
            <w:tcW w:w="2880" w:type="dxa"/>
            <w:tcBorders>
              <w:top w:val="single" w:sz="4" w:space="0" w:color="auto"/>
              <w:left w:val="single" w:sz="4" w:space="0" w:color="auto"/>
              <w:bottom w:val="single" w:sz="4" w:space="0" w:color="auto"/>
              <w:right w:val="single" w:sz="4" w:space="0" w:color="auto"/>
            </w:tcBorders>
          </w:tcPr>
          <w:p w14:paraId="4C239256" w14:textId="77777777" w:rsidR="002F44BF" w:rsidRDefault="001B1431">
            <w:pPr>
              <w:widowControl/>
              <w:spacing w:line="320" w:lineRule="exact"/>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按照综合职业能力要求，安排了三个层次的实践教学，企业见习、校内综合实训、企业岗位实习。每个层次的实践教学内容、时间、考核标准和考核方法应按照相关课程标准的教学基本要求，形成能力考核体系。</w:t>
            </w:r>
          </w:p>
        </w:tc>
        <w:tc>
          <w:tcPr>
            <w:tcW w:w="728" w:type="dxa"/>
            <w:tcBorders>
              <w:top w:val="single" w:sz="4" w:space="0" w:color="auto"/>
              <w:left w:val="single" w:sz="4" w:space="0" w:color="auto"/>
              <w:bottom w:val="single" w:sz="4" w:space="0" w:color="auto"/>
              <w:right w:val="single" w:sz="4" w:space="0" w:color="auto"/>
            </w:tcBorders>
            <w:vAlign w:val="center"/>
          </w:tcPr>
          <w:p w14:paraId="0C8561E8" w14:textId="77777777" w:rsidR="002F44BF" w:rsidRDefault="001B1431">
            <w:pPr>
              <w:widowControl/>
              <w:spacing w:line="320" w:lineRule="exact"/>
              <w:jc w:val="center"/>
              <w:rPr>
                <w:rFonts w:asciiTheme="minorEastAsia" w:eastAsiaTheme="minorEastAsia" w:hAnsiTheme="minorEastAsia" w:cs="宋体" w:hint="eastAsia"/>
                <w:kern w:val="0"/>
                <w:sz w:val="18"/>
                <w:szCs w:val="18"/>
              </w:rPr>
            </w:pPr>
            <w:r>
              <w:rPr>
                <w:rFonts w:asciiTheme="minorEastAsia" w:eastAsiaTheme="minorEastAsia" w:hAnsiTheme="minorEastAsia" w:cs="宋体" w:hint="eastAsia"/>
                <w:kern w:val="0"/>
                <w:sz w:val="18"/>
                <w:szCs w:val="18"/>
              </w:rPr>
              <w:t>540</w:t>
            </w:r>
          </w:p>
        </w:tc>
      </w:tr>
    </w:tbl>
    <w:p w14:paraId="2E9575B9" w14:textId="77777777" w:rsidR="002F44BF" w:rsidRDefault="002F44BF">
      <w:pPr>
        <w:rPr>
          <w:rFonts w:asciiTheme="minorEastAsia" w:eastAsiaTheme="minorEastAsia" w:hAnsiTheme="minorEastAsia" w:cs="宋体" w:hint="eastAsia"/>
          <w:b/>
          <w:kern w:val="0"/>
          <w:szCs w:val="21"/>
        </w:rPr>
      </w:pPr>
    </w:p>
    <w:p w14:paraId="6BB997FD" w14:textId="5867BF74" w:rsidR="002F44BF" w:rsidRPr="00245B1C" w:rsidRDefault="000475CD" w:rsidP="00245B1C">
      <w:pPr>
        <w:widowControl/>
        <w:spacing w:beforeLines="50" w:before="156" w:afterLines="50" w:after="156" w:line="560" w:lineRule="exact"/>
        <w:jc w:val="left"/>
        <w:outlineLvl w:val="0"/>
        <w:rPr>
          <w:rFonts w:ascii="黑体" w:eastAsia="黑体" w:hAnsi="黑体" w:hint="eastAsia"/>
          <w:sz w:val="32"/>
          <w:szCs w:val="32"/>
        </w:rPr>
      </w:pPr>
      <w:r w:rsidRPr="00245B1C">
        <w:rPr>
          <w:rFonts w:ascii="黑体" w:eastAsia="黑体" w:hAnsi="黑体" w:hint="eastAsia"/>
          <w:sz w:val="32"/>
          <w:szCs w:val="32"/>
        </w:rPr>
        <w:t>八</w:t>
      </w:r>
      <w:r w:rsidR="001B1431" w:rsidRPr="00245B1C">
        <w:rPr>
          <w:rFonts w:ascii="黑体" w:eastAsia="黑体" w:hAnsi="黑体" w:hint="eastAsia"/>
          <w:sz w:val="32"/>
          <w:szCs w:val="32"/>
        </w:rPr>
        <w:t>、高速铁路乘务专业教学计划表</w:t>
      </w:r>
    </w:p>
    <w:tbl>
      <w:tblPr>
        <w:tblW w:w="9523" w:type="dxa"/>
        <w:tblInd w:w="93" w:type="dxa"/>
        <w:tblLook w:val="04A0" w:firstRow="1" w:lastRow="0" w:firstColumn="1" w:lastColumn="0" w:noHBand="0" w:noVBand="1"/>
      </w:tblPr>
      <w:tblGrid>
        <w:gridCol w:w="661"/>
        <w:gridCol w:w="2106"/>
        <w:gridCol w:w="1045"/>
        <w:gridCol w:w="886"/>
        <w:gridCol w:w="687"/>
        <w:gridCol w:w="687"/>
        <w:gridCol w:w="636"/>
        <w:gridCol w:w="562"/>
        <w:gridCol w:w="562"/>
        <w:gridCol w:w="562"/>
        <w:gridCol w:w="562"/>
        <w:gridCol w:w="567"/>
      </w:tblGrid>
      <w:tr w:rsidR="002F44BF" w14:paraId="6D567DBE" w14:textId="77777777">
        <w:trPr>
          <w:trHeight w:val="270"/>
        </w:trPr>
        <w:tc>
          <w:tcPr>
            <w:tcW w:w="661" w:type="dxa"/>
            <w:vMerge w:val="restart"/>
            <w:tcBorders>
              <w:top w:val="single" w:sz="4" w:space="0" w:color="000000"/>
              <w:left w:val="single" w:sz="4" w:space="0" w:color="000000"/>
              <w:bottom w:val="single" w:sz="4" w:space="0" w:color="000000"/>
              <w:right w:val="single" w:sz="4" w:space="0" w:color="000000"/>
            </w:tcBorders>
            <w:vAlign w:val="center"/>
          </w:tcPr>
          <w:p w14:paraId="7B6326BD"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课程分类</w:t>
            </w:r>
          </w:p>
        </w:tc>
        <w:tc>
          <w:tcPr>
            <w:tcW w:w="2106" w:type="dxa"/>
            <w:vMerge w:val="restart"/>
            <w:tcBorders>
              <w:top w:val="single" w:sz="4" w:space="0" w:color="000000"/>
              <w:left w:val="single" w:sz="4" w:space="0" w:color="000000"/>
              <w:bottom w:val="single" w:sz="4" w:space="0" w:color="000000"/>
              <w:right w:val="single" w:sz="4" w:space="0" w:color="000000"/>
            </w:tcBorders>
            <w:vAlign w:val="center"/>
          </w:tcPr>
          <w:p w14:paraId="2C58EF13"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课程名称</w:t>
            </w:r>
          </w:p>
        </w:tc>
        <w:tc>
          <w:tcPr>
            <w:tcW w:w="1045" w:type="dxa"/>
            <w:vMerge w:val="restart"/>
            <w:tcBorders>
              <w:top w:val="single" w:sz="4" w:space="0" w:color="000000"/>
              <w:left w:val="single" w:sz="4" w:space="0" w:color="000000"/>
              <w:bottom w:val="single" w:sz="4" w:space="0" w:color="000000"/>
              <w:right w:val="single" w:sz="4" w:space="0" w:color="000000"/>
            </w:tcBorders>
            <w:vAlign w:val="center"/>
          </w:tcPr>
          <w:p w14:paraId="656B8A0A"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课程性质</w:t>
            </w:r>
          </w:p>
        </w:tc>
        <w:tc>
          <w:tcPr>
            <w:tcW w:w="2260" w:type="dxa"/>
            <w:gridSpan w:val="3"/>
            <w:tcBorders>
              <w:top w:val="single" w:sz="4" w:space="0" w:color="000000"/>
              <w:left w:val="single" w:sz="4" w:space="0" w:color="000000"/>
              <w:bottom w:val="single" w:sz="4" w:space="0" w:color="000000"/>
              <w:right w:val="single" w:sz="4" w:space="0" w:color="000000"/>
            </w:tcBorders>
            <w:vAlign w:val="center"/>
          </w:tcPr>
          <w:p w14:paraId="22CCCA88"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学时</w:t>
            </w:r>
          </w:p>
        </w:tc>
        <w:tc>
          <w:tcPr>
            <w:tcW w:w="3451" w:type="dxa"/>
            <w:gridSpan w:val="6"/>
            <w:tcBorders>
              <w:top w:val="single" w:sz="4" w:space="0" w:color="000000"/>
              <w:left w:val="single" w:sz="4" w:space="0" w:color="000000"/>
              <w:bottom w:val="single" w:sz="4" w:space="0" w:color="000000"/>
              <w:right w:val="single" w:sz="4" w:space="0" w:color="000000"/>
            </w:tcBorders>
            <w:vAlign w:val="center"/>
          </w:tcPr>
          <w:p w14:paraId="1FEB10F0" w14:textId="77777777" w:rsidR="002F44BF" w:rsidRDefault="001B1431">
            <w:pPr>
              <w:widowControl/>
              <w:jc w:val="center"/>
              <w:textAlignment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各学期周数、学时分配</w:t>
            </w:r>
          </w:p>
        </w:tc>
      </w:tr>
      <w:tr w:rsidR="002F44BF" w14:paraId="6BA57DC2" w14:textId="77777777">
        <w:trPr>
          <w:trHeight w:val="300"/>
        </w:trPr>
        <w:tc>
          <w:tcPr>
            <w:tcW w:w="661" w:type="dxa"/>
            <w:vMerge/>
            <w:tcBorders>
              <w:top w:val="single" w:sz="4" w:space="0" w:color="000000"/>
              <w:left w:val="single" w:sz="4" w:space="0" w:color="000000"/>
              <w:bottom w:val="single" w:sz="4" w:space="0" w:color="000000"/>
              <w:right w:val="single" w:sz="4" w:space="0" w:color="000000"/>
            </w:tcBorders>
            <w:vAlign w:val="center"/>
          </w:tcPr>
          <w:p w14:paraId="4B823F4E" w14:textId="77777777" w:rsidR="002F44BF" w:rsidRDefault="002F44BF">
            <w:pPr>
              <w:jc w:val="center"/>
              <w:rPr>
                <w:rFonts w:ascii="仿宋" w:eastAsia="仿宋" w:hAnsi="仿宋" w:cs="仿宋" w:hint="eastAsia"/>
                <w:color w:val="000000"/>
                <w:szCs w:val="21"/>
              </w:rPr>
            </w:pPr>
          </w:p>
        </w:tc>
        <w:tc>
          <w:tcPr>
            <w:tcW w:w="2106" w:type="dxa"/>
            <w:vMerge/>
            <w:tcBorders>
              <w:top w:val="single" w:sz="4" w:space="0" w:color="000000"/>
              <w:left w:val="single" w:sz="4" w:space="0" w:color="000000"/>
              <w:bottom w:val="single" w:sz="4" w:space="0" w:color="000000"/>
              <w:right w:val="single" w:sz="4" w:space="0" w:color="000000"/>
            </w:tcBorders>
            <w:vAlign w:val="center"/>
          </w:tcPr>
          <w:p w14:paraId="6D117D19" w14:textId="77777777" w:rsidR="002F44BF" w:rsidRDefault="002F44BF">
            <w:pPr>
              <w:jc w:val="center"/>
              <w:rPr>
                <w:rFonts w:ascii="仿宋" w:eastAsia="仿宋" w:hAnsi="仿宋" w:cs="仿宋" w:hint="eastAsia"/>
                <w:color w:val="000000"/>
                <w:szCs w:val="21"/>
              </w:rPr>
            </w:pPr>
          </w:p>
        </w:tc>
        <w:tc>
          <w:tcPr>
            <w:tcW w:w="1045" w:type="dxa"/>
            <w:vMerge/>
            <w:tcBorders>
              <w:top w:val="single" w:sz="4" w:space="0" w:color="000000"/>
              <w:left w:val="single" w:sz="4" w:space="0" w:color="000000"/>
              <w:bottom w:val="single" w:sz="4" w:space="0" w:color="000000"/>
              <w:right w:val="single" w:sz="4" w:space="0" w:color="000000"/>
            </w:tcBorders>
            <w:vAlign w:val="center"/>
          </w:tcPr>
          <w:p w14:paraId="28DAFEAB" w14:textId="77777777" w:rsidR="002F44BF" w:rsidRDefault="002F44BF">
            <w:pPr>
              <w:jc w:val="center"/>
              <w:rPr>
                <w:rFonts w:ascii="仿宋" w:eastAsia="仿宋" w:hAnsi="仿宋" w:cs="仿宋" w:hint="eastAsia"/>
                <w:color w:val="000000"/>
                <w:szCs w:val="21"/>
              </w:rPr>
            </w:pPr>
          </w:p>
        </w:tc>
        <w:tc>
          <w:tcPr>
            <w:tcW w:w="886" w:type="dxa"/>
            <w:vMerge w:val="restart"/>
            <w:tcBorders>
              <w:top w:val="single" w:sz="4" w:space="0" w:color="000000"/>
              <w:left w:val="single" w:sz="4" w:space="0" w:color="000000"/>
              <w:bottom w:val="single" w:sz="4" w:space="0" w:color="000000"/>
              <w:right w:val="single" w:sz="4" w:space="0" w:color="000000"/>
            </w:tcBorders>
            <w:vAlign w:val="center"/>
          </w:tcPr>
          <w:p w14:paraId="10C038EE"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总学时</w:t>
            </w:r>
          </w:p>
        </w:tc>
        <w:tc>
          <w:tcPr>
            <w:tcW w:w="687" w:type="dxa"/>
            <w:vMerge w:val="restart"/>
            <w:tcBorders>
              <w:top w:val="single" w:sz="4" w:space="0" w:color="000000"/>
              <w:left w:val="single" w:sz="4" w:space="0" w:color="000000"/>
              <w:bottom w:val="single" w:sz="4" w:space="0" w:color="000000"/>
              <w:right w:val="single" w:sz="4" w:space="0" w:color="000000"/>
            </w:tcBorders>
            <w:vAlign w:val="center"/>
          </w:tcPr>
          <w:p w14:paraId="2C93C774"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理论学时</w:t>
            </w:r>
          </w:p>
        </w:tc>
        <w:tc>
          <w:tcPr>
            <w:tcW w:w="687" w:type="dxa"/>
            <w:vMerge w:val="restart"/>
            <w:tcBorders>
              <w:top w:val="single" w:sz="4" w:space="0" w:color="000000"/>
              <w:left w:val="single" w:sz="4" w:space="0" w:color="000000"/>
              <w:bottom w:val="single" w:sz="4" w:space="0" w:color="000000"/>
              <w:right w:val="single" w:sz="4" w:space="0" w:color="000000"/>
            </w:tcBorders>
            <w:vAlign w:val="center"/>
          </w:tcPr>
          <w:p w14:paraId="62EBAA5A"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实践学时</w:t>
            </w:r>
          </w:p>
        </w:tc>
        <w:tc>
          <w:tcPr>
            <w:tcW w:w="636" w:type="dxa"/>
            <w:tcBorders>
              <w:top w:val="single" w:sz="4" w:space="0" w:color="000000"/>
              <w:left w:val="single" w:sz="4" w:space="0" w:color="000000"/>
              <w:bottom w:val="single" w:sz="4" w:space="0" w:color="000000"/>
              <w:right w:val="single" w:sz="4" w:space="0" w:color="000000"/>
            </w:tcBorders>
            <w:vAlign w:val="center"/>
          </w:tcPr>
          <w:p w14:paraId="149B5EB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562" w:type="dxa"/>
            <w:tcBorders>
              <w:top w:val="single" w:sz="4" w:space="0" w:color="000000"/>
              <w:left w:val="single" w:sz="4" w:space="0" w:color="000000"/>
              <w:bottom w:val="single" w:sz="4" w:space="0" w:color="000000"/>
              <w:right w:val="single" w:sz="4" w:space="0" w:color="000000"/>
            </w:tcBorders>
            <w:vAlign w:val="center"/>
          </w:tcPr>
          <w:p w14:paraId="673BE7A9"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4487874E"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562" w:type="dxa"/>
            <w:tcBorders>
              <w:top w:val="single" w:sz="4" w:space="0" w:color="000000"/>
              <w:left w:val="single" w:sz="4" w:space="0" w:color="000000"/>
              <w:bottom w:val="single" w:sz="4" w:space="0" w:color="000000"/>
              <w:right w:val="single" w:sz="4" w:space="0" w:color="000000"/>
            </w:tcBorders>
            <w:vAlign w:val="center"/>
          </w:tcPr>
          <w:p w14:paraId="4DDF8DD5"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w:t>
            </w:r>
          </w:p>
        </w:tc>
        <w:tc>
          <w:tcPr>
            <w:tcW w:w="562" w:type="dxa"/>
            <w:tcBorders>
              <w:top w:val="single" w:sz="4" w:space="0" w:color="000000"/>
              <w:left w:val="single" w:sz="4" w:space="0" w:color="000000"/>
              <w:bottom w:val="single" w:sz="4" w:space="0" w:color="000000"/>
              <w:right w:val="single" w:sz="4" w:space="0" w:color="000000"/>
            </w:tcBorders>
            <w:vAlign w:val="center"/>
          </w:tcPr>
          <w:p w14:paraId="6307410B"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w:t>
            </w:r>
          </w:p>
        </w:tc>
        <w:tc>
          <w:tcPr>
            <w:tcW w:w="567" w:type="dxa"/>
            <w:tcBorders>
              <w:top w:val="single" w:sz="4" w:space="0" w:color="000000"/>
              <w:left w:val="single" w:sz="4" w:space="0" w:color="000000"/>
              <w:bottom w:val="single" w:sz="4" w:space="0" w:color="000000"/>
              <w:right w:val="single" w:sz="4" w:space="0" w:color="000000"/>
            </w:tcBorders>
            <w:vAlign w:val="center"/>
          </w:tcPr>
          <w:p w14:paraId="4CBA8B6B"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6</w:t>
            </w:r>
          </w:p>
        </w:tc>
      </w:tr>
      <w:tr w:rsidR="002F44BF" w14:paraId="683E5F69" w14:textId="77777777">
        <w:trPr>
          <w:trHeight w:val="270"/>
        </w:trPr>
        <w:tc>
          <w:tcPr>
            <w:tcW w:w="661" w:type="dxa"/>
            <w:vMerge/>
            <w:tcBorders>
              <w:top w:val="single" w:sz="4" w:space="0" w:color="000000"/>
              <w:left w:val="single" w:sz="4" w:space="0" w:color="000000"/>
              <w:bottom w:val="single" w:sz="4" w:space="0" w:color="000000"/>
              <w:right w:val="single" w:sz="4" w:space="0" w:color="000000"/>
            </w:tcBorders>
            <w:vAlign w:val="center"/>
          </w:tcPr>
          <w:p w14:paraId="0FC81B32" w14:textId="77777777" w:rsidR="002F44BF" w:rsidRDefault="002F44BF">
            <w:pPr>
              <w:jc w:val="center"/>
              <w:rPr>
                <w:rFonts w:ascii="仿宋" w:eastAsia="仿宋" w:hAnsi="仿宋" w:cs="仿宋" w:hint="eastAsia"/>
                <w:color w:val="000000"/>
                <w:szCs w:val="21"/>
              </w:rPr>
            </w:pPr>
          </w:p>
        </w:tc>
        <w:tc>
          <w:tcPr>
            <w:tcW w:w="2106" w:type="dxa"/>
            <w:vMerge/>
            <w:tcBorders>
              <w:top w:val="single" w:sz="4" w:space="0" w:color="000000"/>
              <w:left w:val="single" w:sz="4" w:space="0" w:color="000000"/>
              <w:bottom w:val="single" w:sz="4" w:space="0" w:color="000000"/>
              <w:right w:val="single" w:sz="4" w:space="0" w:color="000000"/>
            </w:tcBorders>
            <w:vAlign w:val="center"/>
          </w:tcPr>
          <w:p w14:paraId="1EBAAEE6" w14:textId="77777777" w:rsidR="002F44BF" w:rsidRDefault="002F44BF">
            <w:pPr>
              <w:jc w:val="center"/>
              <w:rPr>
                <w:rFonts w:ascii="仿宋" w:eastAsia="仿宋" w:hAnsi="仿宋" w:cs="仿宋" w:hint="eastAsia"/>
                <w:color w:val="000000"/>
                <w:szCs w:val="21"/>
              </w:rPr>
            </w:pPr>
          </w:p>
        </w:tc>
        <w:tc>
          <w:tcPr>
            <w:tcW w:w="1045" w:type="dxa"/>
            <w:vMerge/>
            <w:tcBorders>
              <w:top w:val="single" w:sz="4" w:space="0" w:color="000000"/>
              <w:left w:val="single" w:sz="4" w:space="0" w:color="000000"/>
              <w:bottom w:val="single" w:sz="4" w:space="0" w:color="000000"/>
              <w:right w:val="single" w:sz="4" w:space="0" w:color="000000"/>
            </w:tcBorders>
            <w:vAlign w:val="center"/>
          </w:tcPr>
          <w:p w14:paraId="7033999A" w14:textId="77777777" w:rsidR="002F44BF" w:rsidRDefault="002F44BF">
            <w:pPr>
              <w:jc w:val="center"/>
              <w:rPr>
                <w:rFonts w:ascii="仿宋" w:eastAsia="仿宋" w:hAnsi="仿宋" w:cs="仿宋" w:hint="eastAsia"/>
                <w:color w:val="000000"/>
                <w:szCs w:val="21"/>
              </w:rPr>
            </w:pPr>
          </w:p>
        </w:tc>
        <w:tc>
          <w:tcPr>
            <w:tcW w:w="886" w:type="dxa"/>
            <w:vMerge/>
            <w:tcBorders>
              <w:top w:val="single" w:sz="4" w:space="0" w:color="000000"/>
              <w:left w:val="single" w:sz="4" w:space="0" w:color="000000"/>
              <w:bottom w:val="single" w:sz="4" w:space="0" w:color="000000"/>
              <w:right w:val="single" w:sz="4" w:space="0" w:color="000000"/>
            </w:tcBorders>
            <w:vAlign w:val="center"/>
          </w:tcPr>
          <w:p w14:paraId="15995BE7" w14:textId="77777777" w:rsidR="002F44BF" w:rsidRDefault="002F44BF">
            <w:pPr>
              <w:jc w:val="center"/>
              <w:rPr>
                <w:rFonts w:ascii="仿宋" w:eastAsia="仿宋" w:hAnsi="仿宋" w:cs="仿宋" w:hint="eastAsia"/>
                <w:color w:val="000000"/>
                <w:szCs w:val="21"/>
              </w:rPr>
            </w:pPr>
          </w:p>
        </w:tc>
        <w:tc>
          <w:tcPr>
            <w:tcW w:w="687" w:type="dxa"/>
            <w:vMerge/>
            <w:tcBorders>
              <w:top w:val="single" w:sz="4" w:space="0" w:color="000000"/>
              <w:left w:val="single" w:sz="4" w:space="0" w:color="000000"/>
              <w:bottom w:val="single" w:sz="4" w:space="0" w:color="000000"/>
              <w:right w:val="single" w:sz="4" w:space="0" w:color="000000"/>
            </w:tcBorders>
            <w:vAlign w:val="center"/>
          </w:tcPr>
          <w:p w14:paraId="401800BC" w14:textId="77777777" w:rsidR="002F44BF" w:rsidRDefault="002F44BF">
            <w:pPr>
              <w:jc w:val="center"/>
              <w:rPr>
                <w:rFonts w:ascii="仿宋" w:eastAsia="仿宋" w:hAnsi="仿宋" w:cs="仿宋" w:hint="eastAsia"/>
                <w:color w:val="000000"/>
                <w:szCs w:val="21"/>
              </w:rPr>
            </w:pPr>
          </w:p>
        </w:tc>
        <w:tc>
          <w:tcPr>
            <w:tcW w:w="687" w:type="dxa"/>
            <w:vMerge/>
            <w:tcBorders>
              <w:top w:val="single" w:sz="4" w:space="0" w:color="000000"/>
              <w:left w:val="single" w:sz="4" w:space="0" w:color="000000"/>
              <w:bottom w:val="single" w:sz="4" w:space="0" w:color="000000"/>
              <w:right w:val="single" w:sz="4" w:space="0" w:color="000000"/>
            </w:tcBorders>
            <w:vAlign w:val="center"/>
          </w:tcPr>
          <w:p w14:paraId="3B6A9479" w14:textId="77777777" w:rsidR="002F44BF" w:rsidRDefault="002F44BF">
            <w:pPr>
              <w:jc w:val="center"/>
              <w:rPr>
                <w:rFonts w:ascii="仿宋" w:eastAsia="仿宋" w:hAnsi="仿宋" w:cs="仿宋" w:hint="eastAsia"/>
                <w:color w:val="000000"/>
                <w:szCs w:val="21"/>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262ACBF3"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18周</w:t>
            </w:r>
          </w:p>
        </w:tc>
        <w:tc>
          <w:tcPr>
            <w:tcW w:w="562" w:type="dxa"/>
            <w:tcBorders>
              <w:top w:val="single" w:sz="4" w:space="0" w:color="000000"/>
              <w:left w:val="single" w:sz="4" w:space="0" w:color="000000"/>
              <w:bottom w:val="single" w:sz="4" w:space="0" w:color="000000"/>
              <w:right w:val="single" w:sz="4" w:space="0" w:color="000000"/>
            </w:tcBorders>
            <w:vAlign w:val="center"/>
          </w:tcPr>
          <w:p w14:paraId="78B4E31E"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18周</w:t>
            </w:r>
          </w:p>
        </w:tc>
        <w:tc>
          <w:tcPr>
            <w:tcW w:w="562" w:type="dxa"/>
            <w:tcBorders>
              <w:top w:val="single" w:sz="4" w:space="0" w:color="000000"/>
              <w:left w:val="single" w:sz="4" w:space="0" w:color="000000"/>
              <w:bottom w:val="single" w:sz="4" w:space="0" w:color="000000"/>
              <w:right w:val="single" w:sz="4" w:space="0" w:color="000000"/>
            </w:tcBorders>
            <w:vAlign w:val="center"/>
          </w:tcPr>
          <w:p w14:paraId="3A2E1A8B"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18周</w:t>
            </w:r>
          </w:p>
        </w:tc>
        <w:tc>
          <w:tcPr>
            <w:tcW w:w="562" w:type="dxa"/>
            <w:tcBorders>
              <w:top w:val="single" w:sz="4" w:space="0" w:color="000000"/>
              <w:left w:val="single" w:sz="4" w:space="0" w:color="000000"/>
              <w:bottom w:val="single" w:sz="4" w:space="0" w:color="000000"/>
              <w:right w:val="single" w:sz="4" w:space="0" w:color="000000"/>
            </w:tcBorders>
            <w:vAlign w:val="center"/>
          </w:tcPr>
          <w:p w14:paraId="0D9EED34"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18周</w:t>
            </w:r>
          </w:p>
        </w:tc>
        <w:tc>
          <w:tcPr>
            <w:tcW w:w="562" w:type="dxa"/>
            <w:tcBorders>
              <w:top w:val="single" w:sz="4" w:space="0" w:color="000000"/>
              <w:left w:val="single" w:sz="4" w:space="0" w:color="000000"/>
              <w:bottom w:val="single" w:sz="4" w:space="0" w:color="000000"/>
              <w:right w:val="single" w:sz="4" w:space="0" w:color="000000"/>
            </w:tcBorders>
            <w:vAlign w:val="center"/>
          </w:tcPr>
          <w:p w14:paraId="411ADEB7"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18周</w:t>
            </w:r>
          </w:p>
        </w:tc>
        <w:tc>
          <w:tcPr>
            <w:tcW w:w="567" w:type="dxa"/>
            <w:tcBorders>
              <w:top w:val="single" w:sz="4" w:space="0" w:color="000000"/>
              <w:left w:val="single" w:sz="4" w:space="0" w:color="000000"/>
              <w:bottom w:val="single" w:sz="4" w:space="0" w:color="000000"/>
              <w:right w:val="single" w:sz="4" w:space="0" w:color="000000"/>
            </w:tcBorders>
            <w:vAlign w:val="center"/>
          </w:tcPr>
          <w:p w14:paraId="7DEBC791"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18周</w:t>
            </w:r>
          </w:p>
        </w:tc>
      </w:tr>
      <w:tr w:rsidR="002F44BF" w14:paraId="2949E693" w14:textId="77777777">
        <w:trPr>
          <w:trHeight w:val="270"/>
        </w:trPr>
        <w:tc>
          <w:tcPr>
            <w:tcW w:w="661" w:type="dxa"/>
            <w:vMerge w:val="restart"/>
            <w:tcBorders>
              <w:top w:val="single" w:sz="4" w:space="0" w:color="000000"/>
              <w:left w:val="single" w:sz="4" w:space="0" w:color="000000"/>
              <w:bottom w:val="single" w:sz="4" w:space="0" w:color="000000"/>
              <w:right w:val="single" w:sz="4" w:space="0" w:color="000000"/>
            </w:tcBorders>
            <w:vAlign w:val="center"/>
          </w:tcPr>
          <w:p w14:paraId="5FF02988"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公共基础课</w:t>
            </w:r>
          </w:p>
        </w:tc>
        <w:tc>
          <w:tcPr>
            <w:tcW w:w="2106" w:type="dxa"/>
            <w:tcBorders>
              <w:top w:val="single" w:sz="4" w:space="0" w:color="000000"/>
              <w:left w:val="single" w:sz="4" w:space="0" w:color="000000"/>
              <w:bottom w:val="single" w:sz="4" w:space="0" w:color="000000"/>
              <w:right w:val="single" w:sz="4" w:space="0" w:color="000000"/>
            </w:tcBorders>
            <w:vAlign w:val="center"/>
          </w:tcPr>
          <w:p w14:paraId="00C1F347"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语文</w:t>
            </w:r>
          </w:p>
        </w:tc>
        <w:tc>
          <w:tcPr>
            <w:tcW w:w="1045" w:type="dxa"/>
            <w:tcBorders>
              <w:top w:val="single" w:sz="4" w:space="0" w:color="000000"/>
              <w:left w:val="single" w:sz="4" w:space="0" w:color="000000"/>
              <w:bottom w:val="single" w:sz="4" w:space="0" w:color="000000"/>
              <w:right w:val="single" w:sz="4" w:space="0" w:color="000000"/>
            </w:tcBorders>
            <w:vAlign w:val="center"/>
          </w:tcPr>
          <w:p w14:paraId="4E6970A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207BFBDE"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198</w:t>
            </w:r>
          </w:p>
        </w:tc>
        <w:tc>
          <w:tcPr>
            <w:tcW w:w="687" w:type="dxa"/>
            <w:tcBorders>
              <w:top w:val="single" w:sz="4" w:space="0" w:color="000000"/>
              <w:left w:val="single" w:sz="4" w:space="0" w:color="000000"/>
              <w:bottom w:val="single" w:sz="4" w:space="0" w:color="000000"/>
              <w:right w:val="single" w:sz="4" w:space="0" w:color="000000"/>
            </w:tcBorders>
            <w:vAlign w:val="center"/>
          </w:tcPr>
          <w:p w14:paraId="4BF1D966"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198</w:t>
            </w:r>
          </w:p>
        </w:tc>
        <w:tc>
          <w:tcPr>
            <w:tcW w:w="687" w:type="dxa"/>
            <w:tcBorders>
              <w:top w:val="single" w:sz="4" w:space="0" w:color="000000"/>
              <w:left w:val="single" w:sz="4" w:space="0" w:color="000000"/>
              <w:bottom w:val="single" w:sz="4" w:space="0" w:color="000000"/>
              <w:right w:val="single" w:sz="4" w:space="0" w:color="000000"/>
            </w:tcBorders>
            <w:vAlign w:val="center"/>
          </w:tcPr>
          <w:p w14:paraId="03E08516" w14:textId="77777777" w:rsidR="002F44BF" w:rsidRDefault="002F44BF">
            <w:pPr>
              <w:jc w:val="center"/>
              <w:rPr>
                <w:rFonts w:ascii="仿宋" w:eastAsia="仿宋" w:hAnsi="仿宋" w:cs="仿宋" w:hint="eastAsia"/>
                <w:color w:val="000000"/>
                <w:szCs w:val="21"/>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53305CE7"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58D737A3"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0E5BB944"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67512D42"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114334D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567" w:type="dxa"/>
            <w:tcBorders>
              <w:top w:val="single" w:sz="4" w:space="0" w:color="000000"/>
              <w:left w:val="single" w:sz="4" w:space="0" w:color="000000"/>
              <w:bottom w:val="single" w:sz="4" w:space="0" w:color="000000"/>
              <w:right w:val="single" w:sz="4" w:space="0" w:color="000000"/>
            </w:tcBorders>
            <w:vAlign w:val="center"/>
          </w:tcPr>
          <w:p w14:paraId="00A75A72" w14:textId="77777777" w:rsidR="002F44BF" w:rsidRDefault="002F44BF">
            <w:pPr>
              <w:jc w:val="center"/>
              <w:rPr>
                <w:rFonts w:ascii="仿宋" w:eastAsia="仿宋" w:hAnsi="仿宋" w:cs="仿宋" w:hint="eastAsia"/>
                <w:color w:val="000000"/>
                <w:szCs w:val="21"/>
              </w:rPr>
            </w:pPr>
          </w:p>
        </w:tc>
      </w:tr>
      <w:tr w:rsidR="002F44BF" w14:paraId="362FE8C0" w14:textId="77777777">
        <w:trPr>
          <w:trHeight w:val="270"/>
        </w:trPr>
        <w:tc>
          <w:tcPr>
            <w:tcW w:w="661" w:type="dxa"/>
            <w:vMerge/>
            <w:tcBorders>
              <w:top w:val="single" w:sz="4" w:space="0" w:color="000000"/>
              <w:left w:val="single" w:sz="4" w:space="0" w:color="000000"/>
              <w:bottom w:val="single" w:sz="4" w:space="0" w:color="000000"/>
              <w:right w:val="single" w:sz="4" w:space="0" w:color="000000"/>
            </w:tcBorders>
            <w:vAlign w:val="center"/>
          </w:tcPr>
          <w:p w14:paraId="4066AA78"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023BFECF"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数学</w:t>
            </w:r>
          </w:p>
        </w:tc>
        <w:tc>
          <w:tcPr>
            <w:tcW w:w="1045" w:type="dxa"/>
            <w:tcBorders>
              <w:top w:val="single" w:sz="4" w:space="0" w:color="000000"/>
              <w:left w:val="single" w:sz="4" w:space="0" w:color="000000"/>
              <w:bottom w:val="single" w:sz="4" w:space="0" w:color="000000"/>
              <w:right w:val="single" w:sz="4" w:space="0" w:color="000000"/>
            </w:tcBorders>
            <w:vAlign w:val="center"/>
          </w:tcPr>
          <w:p w14:paraId="23C21A76"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038FDB82"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180</w:t>
            </w:r>
          </w:p>
        </w:tc>
        <w:tc>
          <w:tcPr>
            <w:tcW w:w="687" w:type="dxa"/>
            <w:tcBorders>
              <w:top w:val="single" w:sz="4" w:space="0" w:color="000000"/>
              <w:left w:val="single" w:sz="4" w:space="0" w:color="000000"/>
              <w:bottom w:val="single" w:sz="4" w:space="0" w:color="000000"/>
              <w:right w:val="single" w:sz="4" w:space="0" w:color="000000"/>
            </w:tcBorders>
            <w:vAlign w:val="center"/>
          </w:tcPr>
          <w:p w14:paraId="7387FD52"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180</w:t>
            </w:r>
          </w:p>
        </w:tc>
        <w:tc>
          <w:tcPr>
            <w:tcW w:w="687" w:type="dxa"/>
            <w:tcBorders>
              <w:top w:val="single" w:sz="4" w:space="0" w:color="000000"/>
              <w:left w:val="single" w:sz="4" w:space="0" w:color="000000"/>
              <w:bottom w:val="single" w:sz="4" w:space="0" w:color="000000"/>
              <w:right w:val="single" w:sz="4" w:space="0" w:color="000000"/>
            </w:tcBorders>
            <w:vAlign w:val="center"/>
          </w:tcPr>
          <w:p w14:paraId="0FEA3FAC" w14:textId="77777777" w:rsidR="002F44BF" w:rsidRDefault="002F44BF">
            <w:pPr>
              <w:jc w:val="center"/>
              <w:rPr>
                <w:rFonts w:ascii="仿宋" w:eastAsia="仿宋" w:hAnsi="仿宋" w:cs="仿宋" w:hint="eastAsia"/>
                <w:color w:val="000000"/>
                <w:szCs w:val="21"/>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0D16D6E5"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00710841"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03320F23"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5081D1A9"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6891A237"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7" w:type="dxa"/>
            <w:tcBorders>
              <w:top w:val="single" w:sz="4" w:space="0" w:color="000000"/>
              <w:left w:val="single" w:sz="4" w:space="0" w:color="000000"/>
              <w:bottom w:val="single" w:sz="4" w:space="0" w:color="000000"/>
              <w:right w:val="single" w:sz="4" w:space="0" w:color="000000"/>
            </w:tcBorders>
            <w:vAlign w:val="center"/>
          </w:tcPr>
          <w:p w14:paraId="21D0AB55" w14:textId="77777777" w:rsidR="002F44BF" w:rsidRDefault="002F44BF">
            <w:pPr>
              <w:jc w:val="center"/>
              <w:rPr>
                <w:rFonts w:ascii="仿宋" w:eastAsia="仿宋" w:hAnsi="仿宋" w:cs="仿宋" w:hint="eastAsia"/>
                <w:color w:val="000000"/>
                <w:szCs w:val="21"/>
              </w:rPr>
            </w:pPr>
          </w:p>
        </w:tc>
      </w:tr>
      <w:tr w:rsidR="002F44BF" w14:paraId="45DBACB9" w14:textId="77777777">
        <w:trPr>
          <w:trHeight w:val="270"/>
        </w:trPr>
        <w:tc>
          <w:tcPr>
            <w:tcW w:w="661" w:type="dxa"/>
            <w:vMerge/>
            <w:tcBorders>
              <w:top w:val="single" w:sz="4" w:space="0" w:color="000000"/>
              <w:left w:val="single" w:sz="4" w:space="0" w:color="000000"/>
              <w:bottom w:val="single" w:sz="4" w:space="0" w:color="000000"/>
              <w:right w:val="single" w:sz="4" w:space="0" w:color="000000"/>
            </w:tcBorders>
            <w:vAlign w:val="center"/>
          </w:tcPr>
          <w:p w14:paraId="58E18891"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2D04FD6F"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英语</w:t>
            </w:r>
          </w:p>
        </w:tc>
        <w:tc>
          <w:tcPr>
            <w:tcW w:w="1045" w:type="dxa"/>
            <w:tcBorders>
              <w:top w:val="single" w:sz="4" w:space="0" w:color="000000"/>
              <w:left w:val="single" w:sz="4" w:space="0" w:color="000000"/>
              <w:bottom w:val="single" w:sz="4" w:space="0" w:color="000000"/>
              <w:right w:val="single" w:sz="4" w:space="0" w:color="000000"/>
            </w:tcBorders>
            <w:vAlign w:val="center"/>
          </w:tcPr>
          <w:p w14:paraId="4CCAC041"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36A4C58D"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180</w:t>
            </w:r>
          </w:p>
        </w:tc>
        <w:tc>
          <w:tcPr>
            <w:tcW w:w="687" w:type="dxa"/>
            <w:tcBorders>
              <w:top w:val="single" w:sz="4" w:space="0" w:color="000000"/>
              <w:left w:val="single" w:sz="4" w:space="0" w:color="000000"/>
              <w:bottom w:val="single" w:sz="4" w:space="0" w:color="000000"/>
              <w:right w:val="single" w:sz="4" w:space="0" w:color="000000"/>
            </w:tcBorders>
            <w:vAlign w:val="center"/>
          </w:tcPr>
          <w:p w14:paraId="1ED67979"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180</w:t>
            </w:r>
          </w:p>
        </w:tc>
        <w:tc>
          <w:tcPr>
            <w:tcW w:w="687" w:type="dxa"/>
            <w:tcBorders>
              <w:top w:val="single" w:sz="4" w:space="0" w:color="000000"/>
              <w:left w:val="single" w:sz="4" w:space="0" w:color="000000"/>
              <w:bottom w:val="single" w:sz="4" w:space="0" w:color="000000"/>
              <w:right w:val="single" w:sz="4" w:space="0" w:color="000000"/>
            </w:tcBorders>
            <w:vAlign w:val="center"/>
          </w:tcPr>
          <w:p w14:paraId="0B2E4D48" w14:textId="77777777" w:rsidR="002F44BF" w:rsidRDefault="002F44BF">
            <w:pPr>
              <w:jc w:val="center"/>
              <w:rPr>
                <w:rFonts w:ascii="仿宋" w:eastAsia="仿宋" w:hAnsi="仿宋" w:cs="仿宋" w:hint="eastAsia"/>
                <w:color w:val="000000"/>
                <w:szCs w:val="21"/>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65A71508"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65AF15A1"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1F5EC7F3"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6CC388E9"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0F9EC00A"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7" w:type="dxa"/>
            <w:tcBorders>
              <w:top w:val="single" w:sz="4" w:space="0" w:color="000000"/>
              <w:left w:val="single" w:sz="4" w:space="0" w:color="000000"/>
              <w:bottom w:val="single" w:sz="4" w:space="0" w:color="000000"/>
              <w:right w:val="single" w:sz="4" w:space="0" w:color="000000"/>
            </w:tcBorders>
            <w:vAlign w:val="center"/>
          </w:tcPr>
          <w:p w14:paraId="248D1658" w14:textId="77777777" w:rsidR="002F44BF" w:rsidRDefault="002F44BF">
            <w:pPr>
              <w:jc w:val="center"/>
              <w:rPr>
                <w:rFonts w:ascii="仿宋" w:eastAsia="仿宋" w:hAnsi="仿宋" w:cs="仿宋" w:hint="eastAsia"/>
                <w:color w:val="000000"/>
                <w:szCs w:val="21"/>
              </w:rPr>
            </w:pPr>
          </w:p>
        </w:tc>
      </w:tr>
      <w:tr w:rsidR="002F44BF" w14:paraId="1505F95C" w14:textId="77777777">
        <w:trPr>
          <w:trHeight w:val="510"/>
        </w:trPr>
        <w:tc>
          <w:tcPr>
            <w:tcW w:w="661" w:type="dxa"/>
            <w:vMerge/>
            <w:tcBorders>
              <w:top w:val="single" w:sz="4" w:space="0" w:color="000000"/>
              <w:left w:val="single" w:sz="4" w:space="0" w:color="000000"/>
              <w:bottom w:val="single" w:sz="4" w:space="0" w:color="000000"/>
              <w:right w:val="single" w:sz="4" w:space="0" w:color="000000"/>
            </w:tcBorders>
            <w:vAlign w:val="center"/>
          </w:tcPr>
          <w:p w14:paraId="1263CE3B"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46D86E0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体育与健康</w:t>
            </w:r>
          </w:p>
        </w:tc>
        <w:tc>
          <w:tcPr>
            <w:tcW w:w="1045" w:type="dxa"/>
            <w:tcBorders>
              <w:top w:val="single" w:sz="4" w:space="0" w:color="000000"/>
              <w:left w:val="single" w:sz="4" w:space="0" w:color="000000"/>
              <w:bottom w:val="single" w:sz="4" w:space="0" w:color="000000"/>
              <w:right w:val="single" w:sz="4" w:space="0" w:color="000000"/>
            </w:tcBorders>
            <w:vAlign w:val="center"/>
          </w:tcPr>
          <w:p w14:paraId="68E6C185"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228483E1"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180</w:t>
            </w:r>
          </w:p>
        </w:tc>
        <w:tc>
          <w:tcPr>
            <w:tcW w:w="687" w:type="dxa"/>
            <w:tcBorders>
              <w:top w:val="single" w:sz="4" w:space="0" w:color="000000"/>
              <w:left w:val="single" w:sz="4" w:space="0" w:color="000000"/>
              <w:bottom w:val="single" w:sz="4" w:space="0" w:color="000000"/>
              <w:right w:val="single" w:sz="4" w:space="0" w:color="000000"/>
            </w:tcBorders>
            <w:vAlign w:val="center"/>
          </w:tcPr>
          <w:p w14:paraId="7B5F479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30</w:t>
            </w:r>
          </w:p>
        </w:tc>
        <w:tc>
          <w:tcPr>
            <w:tcW w:w="687" w:type="dxa"/>
            <w:tcBorders>
              <w:top w:val="single" w:sz="4" w:space="0" w:color="000000"/>
              <w:left w:val="single" w:sz="4" w:space="0" w:color="000000"/>
              <w:bottom w:val="single" w:sz="4" w:space="0" w:color="000000"/>
              <w:right w:val="single" w:sz="4" w:space="0" w:color="000000"/>
            </w:tcBorders>
            <w:vAlign w:val="center"/>
          </w:tcPr>
          <w:p w14:paraId="1555526D"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150</w:t>
            </w:r>
          </w:p>
        </w:tc>
        <w:tc>
          <w:tcPr>
            <w:tcW w:w="636" w:type="dxa"/>
            <w:tcBorders>
              <w:top w:val="single" w:sz="4" w:space="0" w:color="000000"/>
              <w:left w:val="single" w:sz="4" w:space="0" w:color="000000"/>
              <w:bottom w:val="single" w:sz="4" w:space="0" w:color="000000"/>
              <w:right w:val="single" w:sz="4" w:space="0" w:color="000000"/>
            </w:tcBorders>
            <w:vAlign w:val="center"/>
          </w:tcPr>
          <w:p w14:paraId="3DCDA5B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20188E73"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5FED991B"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75FF3A05"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1B51C327"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7" w:type="dxa"/>
            <w:tcBorders>
              <w:top w:val="single" w:sz="4" w:space="0" w:color="000000"/>
              <w:left w:val="single" w:sz="4" w:space="0" w:color="000000"/>
              <w:bottom w:val="single" w:sz="4" w:space="0" w:color="000000"/>
              <w:right w:val="single" w:sz="4" w:space="0" w:color="000000"/>
            </w:tcBorders>
            <w:vAlign w:val="center"/>
          </w:tcPr>
          <w:p w14:paraId="0760ADFD" w14:textId="77777777" w:rsidR="002F44BF" w:rsidRDefault="002F44BF">
            <w:pPr>
              <w:jc w:val="center"/>
              <w:rPr>
                <w:rFonts w:ascii="仿宋" w:eastAsia="仿宋" w:hAnsi="仿宋" w:cs="仿宋" w:hint="eastAsia"/>
                <w:color w:val="000000"/>
                <w:szCs w:val="21"/>
              </w:rPr>
            </w:pPr>
          </w:p>
        </w:tc>
      </w:tr>
      <w:tr w:rsidR="002F44BF" w14:paraId="5C923950" w14:textId="77777777">
        <w:trPr>
          <w:trHeight w:val="270"/>
        </w:trPr>
        <w:tc>
          <w:tcPr>
            <w:tcW w:w="661" w:type="dxa"/>
            <w:vMerge/>
            <w:tcBorders>
              <w:top w:val="single" w:sz="4" w:space="0" w:color="000000"/>
              <w:left w:val="single" w:sz="4" w:space="0" w:color="000000"/>
              <w:bottom w:val="single" w:sz="4" w:space="0" w:color="000000"/>
              <w:right w:val="single" w:sz="4" w:space="0" w:color="000000"/>
            </w:tcBorders>
            <w:vAlign w:val="center"/>
          </w:tcPr>
          <w:p w14:paraId="6D505B5F"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00B74558"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信息技术</w:t>
            </w:r>
          </w:p>
        </w:tc>
        <w:tc>
          <w:tcPr>
            <w:tcW w:w="1045" w:type="dxa"/>
            <w:tcBorders>
              <w:top w:val="single" w:sz="4" w:space="0" w:color="000000"/>
              <w:left w:val="single" w:sz="4" w:space="0" w:color="000000"/>
              <w:bottom w:val="single" w:sz="4" w:space="0" w:color="000000"/>
              <w:right w:val="single" w:sz="4" w:space="0" w:color="000000"/>
            </w:tcBorders>
            <w:vAlign w:val="center"/>
          </w:tcPr>
          <w:p w14:paraId="32111C01"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3FE096C5"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108</w:t>
            </w:r>
          </w:p>
        </w:tc>
        <w:tc>
          <w:tcPr>
            <w:tcW w:w="687" w:type="dxa"/>
            <w:tcBorders>
              <w:top w:val="single" w:sz="4" w:space="0" w:color="000000"/>
              <w:left w:val="single" w:sz="4" w:space="0" w:color="000000"/>
              <w:bottom w:val="single" w:sz="4" w:space="0" w:color="000000"/>
              <w:right w:val="single" w:sz="4" w:space="0" w:color="000000"/>
            </w:tcBorders>
            <w:vAlign w:val="center"/>
          </w:tcPr>
          <w:p w14:paraId="48DA8D18"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50</w:t>
            </w:r>
          </w:p>
        </w:tc>
        <w:tc>
          <w:tcPr>
            <w:tcW w:w="687" w:type="dxa"/>
            <w:tcBorders>
              <w:top w:val="single" w:sz="4" w:space="0" w:color="000000"/>
              <w:left w:val="single" w:sz="4" w:space="0" w:color="000000"/>
              <w:bottom w:val="single" w:sz="4" w:space="0" w:color="000000"/>
              <w:right w:val="single" w:sz="4" w:space="0" w:color="000000"/>
            </w:tcBorders>
            <w:vAlign w:val="center"/>
          </w:tcPr>
          <w:p w14:paraId="2549B9E9"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58</w:t>
            </w:r>
          </w:p>
        </w:tc>
        <w:tc>
          <w:tcPr>
            <w:tcW w:w="636" w:type="dxa"/>
            <w:tcBorders>
              <w:top w:val="single" w:sz="4" w:space="0" w:color="000000"/>
              <w:left w:val="single" w:sz="4" w:space="0" w:color="000000"/>
              <w:bottom w:val="single" w:sz="4" w:space="0" w:color="000000"/>
              <w:right w:val="single" w:sz="4" w:space="0" w:color="000000"/>
            </w:tcBorders>
            <w:vAlign w:val="center"/>
          </w:tcPr>
          <w:p w14:paraId="75B965A0"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562" w:type="dxa"/>
            <w:tcBorders>
              <w:top w:val="single" w:sz="4" w:space="0" w:color="000000"/>
              <w:left w:val="single" w:sz="4" w:space="0" w:color="000000"/>
              <w:bottom w:val="single" w:sz="4" w:space="0" w:color="000000"/>
              <w:right w:val="single" w:sz="4" w:space="0" w:color="000000"/>
            </w:tcBorders>
            <w:vAlign w:val="center"/>
          </w:tcPr>
          <w:p w14:paraId="5CEECDE0"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562" w:type="dxa"/>
            <w:tcBorders>
              <w:top w:val="single" w:sz="4" w:space="0" w:color="000000"/>
              <w:left w:val="single" w:sz="4" w:space="0" w:color="000000"/>
              <w:bottom w:val="single" w:sz="4" w:space="0" w:color="000000"/>
              <w:right w:val="single" w:sz="4" w:space="0" w:color="000000"/>
            </w:tcBorders>
            <w:vAlign w:val="center"/>
          </w:tcPr>
          <w:p w14:paraId="6A1C5975"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04DF7CC8"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66AE84B9"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25C13CF7" w14:textId="77777777" w:rsidR="002F44BF" w:rsidRDefault="002F44BF">
            <w:pPr>
              <w:jc w:val="center"/>
              <w:rPr>
                <w:rFonts w:ascii="仿宋" w:eastAsia="仿宋" w:hAnsi="仿宋" w:cs="仿宋" w:hint="eastAsia"/>
                <w:color w:val="000000"/>
                <w:szCs w:val="21"/>
              </w:rPr>
            </w:pPr>
          </w:p>
        </w:tc>
      </w:tr>
      <w:tr w:rsidR="002F44BF" w14:paraId="06DE1A2E" w14:textId="77777777">
        <w:trPr>
          <w:trHeight w:val="510"/>
        </w:trPr>
        <w:tc>
          <w:tcPr>
            <w:tcW w:w="661" w:type="dxa"/>
            <w:vMerge/>
            <w:tcBorders>
              <w:top w:val="single" w:sz="4" w:space="0" w:color="000000"/>
              <w:left w:val="single" w:sz="4" w:space="0" w:color="000000"/>
              <w:bottom w:val="single" w:sz="4" w:space="0" w:color="000000"/>
              <w:right w:val="single" w:sz="4" w:space="0" w:color="000000"/>
            </w:tcBorders>
            <w:vAlign w:val="center"/>
          </w:tcPr>
          <w:p w14:paraId="28E16C5D"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7EC85B9E"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中国特色社会主义</w:t>
            </w:r>
          </w:p>
        </w:tc>
        <w:tc>
          <w:tcPr>
            <w:tcW w:w="1045" w:type="dxa"/>
            <w:tcBorders>
              <w:top w:val="single" w:sz="4" w:space="0" w:color="000000"/>
              <w:left w:val="single" w:sz="4" w:space="0" w:color="000000"/>
              <w:bottom w:val="single" w:sz="4" w:space="0" w:color="000000"/>
              <w:right w:val="single" w:sz="4" w:space="0" w:color="000000"/>
            </w:tcBorders>
            <w:vAlign w:val="center"/>
          </w:tcPr>
          <w:p w14:paraId="56D63F81"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148C05CF"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87" w:type="dxa"/>
            <w:tcBorders>
              <w:top w:val="single" w:sz="4" w:space="0" w:color="000000"/>
              <w:left w:val="single" w:sz="4" w:space="0" w:color="000000"/>
              <w:bottom w:val="single" w:sz="4" w:space="0" w:color="000000"/>
              <w:right w:val="single" w:sz="4" w:space="0" w:color="000000"/>
            </w:tcBorders>
            <w:vAlign w:val="center"/>
          </w:tcPr>
          <w:p w14:paraId="653AAD1A"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87" w:type="dxa"/>
            <w:tcBorders>
              <w:top w:val="single" w:sz="4" w:space="0" w:color="000000"/>
              <w:left w:val="single" w:sz="4" w:space="0" w:color="000000"/>
              <w:bottom w:val="single" w:sz="4" w:space="0" w:color="000000"/>
              <w:right w:val="single" w:sz="4" w:space="0" w:color="000000"/>
            </w:tcBorders>
            <w:vAlign w:val="center"/>
          </w:tcPr>
          <w:p w14:paraId="16DD683D" w14:textId="77777777" w:rsidR="002F44BF" w:rsidRDefault="002F44BF">
            <w:pPr>
              <w:jc w:val="center"/>
              <w:rPr>
                <w:rFonts w:ascii="仿宋" w:eastAsia="仿宋" w:hAnsi="仿宋" w:cs="仿宋" w:hint="eastAsia"/>
                <w:color w:val="000000"/>
                <w:szCs w:val="21"/>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6B37173A"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2867EFF6"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311F4BC2"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20A72B41"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7F210564"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23A1F45A" w14:textId="77777777" w:rsidR="002F44BF" w:rsidRDefault="002F44BF">
            <w:pPr>
              <w:jc w:val="center"/>
              <w:rPr>
                <w:rFonts w:ascii="仿宋" w:eastAsia="仿宋" w:hAnsi="仿宋" w:cs="仿宋" w:hint="eastAsia"/>
                <w:color w:val="000000"/>
                <w:szCs w:val="21"/>
              </w:rPr>
            </w:pPr>
          </w:p>
        </w:tc>
      </w:tr>
      <w:tr w:rsidR="002F44BF" w14:paraId="578B2DEE" w14:textId="77777777">
        <w:trPr>
          <w:trHeight w:val="270"/>
        </w:trPr>
        <w:tc>
          <w:tcPr>
            <w:tcW w:w="661" w:type="dxa"/>
            <w:vMerge/>
            <w:tcBorders>
              <w:top w:val="single" w:sz="4" w:space="0" w:color="000000"/>
              <w:left w:val="single" w:sz="4" w:space="0" w:color="000000"/>
              <w:bottom w:val="single" w:sz="4" w:space="0" w:color="000000"/>
              <w:right w:val="single" w:sz="4" w:space="0" w:color="000000"/>
            </w:tcBorders>
            <w:vAlign w:val="center"/>
          </w:tcPr>
          <w:p w14:paraId="3059003A"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3E988C4A"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安全教育</w:t>
            </w:r>
          </w:p>
        </w:tc>
        <w:tc>
          <w:tcPr>
            <w:tcW w:w="1045" w:type="dxa"/>
            <w:tcBorders>
              <w:top w:val="single" w:sz="4" w:space="0" w:color="000000"/>
              <w:left w:val="single" w:sz="4" w:space="0" w:color="000000"/>
              <w:bottom w:val="single" w:sz="4" w:space="0" w:color="000000"/>
              <w:right w:val="single" w:sz="4" w:space="0" w:color="000000"/>
            </w:tcBorders>
            <w:vAlign w:val="center"/>
          </w:tcPr>
          <w:p w14:paraId="49EF9512"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4D38AD28"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p>
        </w:tc>
        <w:tc>
          <w:tcPr>
            <w:tcW w:w="687" w:type="dxa"/>
            <w:tcBorders>
              <w:top w:val="single" w:sz="4" w:space="0" w:color="000000"/>
              <w:left w:val="single" w:sz="4" w:space="0" w:color="000000"/>
              <w:bottom w:val="single" w:sz="4" w:space="0" w:color="000000"/>
              <w:right w:val="single" w:sz="4" w:space="0" w:color="000000"/>
            </w:tcBorders>
            <w:vAlign w:val="center"/>
          </w:tcPr>
          <w:p w14:paraId="43ADFA29"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p>
        </w:tc>
        <w:tc>
          <w:tcPr>
            <w:tcW w:w="687" w:type="dxa"/>
            <w:tcBorders>
              <w:top w:val="single" w:sz="4" w:space="0" w:color="000000"/>
              <w:left w:val="single" w:sz="4" w:space="0" w:color="000000"/>
              <w:bottom w:val="single" w:sz="4" w:space="0" w:color="000000"/>
              <w:right w:val="single" w:sz="4" w:space="0" w:color="000000"/>
            </w:tcBorders>
            <w:vAlign w:val="center"/>
          </w:tcPr>
          <w:p w14:paraId="262D096A" w14:textId="77777777" w:rsidR="002F44BF" w:rsidRDefault="002F44BF">
            <w:pPr>
              <w:jc w:val="center"/>
              <w:rPr>
                <w:rFonts w:ascii="仿宋" w:eastAsia="仿宋" w:hAnsi="仿宋" w:cs="仿宋" w:hint="eastAsia"/>
                <w:color w:val="000000"/>
                <w:szCs w:val="21"/>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104A6AA9"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562" w:type="dxa"/>
            <w:tcBorders>
              <w:top w:val="single" w:sz="4" w:space="0" w:color="000000"/>
              <w:left w:val="single" w:sz="4" w:space="0" w:color="000000"/>
              <w:bottom w:val="single" w:sz="4" w:space="0" w:color="000000"/>
              <w:right w:val="single" w:sz="4" w:space="0" w:color="000000"/>
            </w:tcBorders>
            <w:vAlign w:val="center"/>
          </w:tcPr>
          <w:p w14:paraId="1E776603"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1D6DEF78"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2C8070C6"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33693B0E"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1A7F778" w14:textId="77777777" w:rsidR="002F44BF" w:rsidRDefault="002F44BF">
            <w:pPr>
              <w:jc w:val="center"/>
              <w:rPr>
                <w:rFonts w:ascii="仿宋" w:eastAsia="仿宋" w:hAnsi="仿宋" w:cs="仿宋" w:hint="eastAsia"/>
                <w:color w:val="000000"/>
                <w:szCs w:val="21"/>
              </w:rPr>
            </w:pPr>
          </w:p>
        </w:tc>
      </w:tr>
      <w:tr w:rsidR="002F44BF" w14:paraId="69144BD8" w14:textId="77777777">
        <w:trPr>
          <w:trHeight w:val="270"/>
        </w:trPr>
        <w:tc>
          <w:tcPr>
            <w:tcW w:w="661" w:type="dxa"/>
            <w:vMerge/>
            <w:tcBorders>
              <w:top w:val="single" w:sz="4" w:space="0" w:color="000000"/>
              <w:left w:val="single" w:sz="4" w:space="0" w:color="000000"/>
              <w:bottom w:val="single" w:sz="4" w:space="0" w:color="000000"/>
              <w:right w:val="single" w:sz="4" w:space="0" w:color="000000"/>
            </w:tcBorders>
            <w:vAlign w:val="center"/>
          </w:tcPr>
          <w:p w14:paraId="0534D7FB"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48144E57"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心理健康与职业生涯</w:t>
            </w:r>
          </w:p>
        </w:tc>
        <w:tc>
          <w:tcPr>
            <w:tcW w:w="1045" w:type="dxa"/>
            <w:tcBorders>
              <w:top w:val="single" w:sz="4" w:space="0" w:color="000000"/>
              <w:left w:val="single" w:sz="4" w:space="0" w:color="000000"/>
              <w:bottom w:val="single" w:sz="4" w:space="0" w:color="000000"/>
              <w:right w:val="single" w:sz="4" w:space="0" w:color="000000"/>
            </w:tcBorders>
            <w:vAlign w:val="center"/>
          </w:tcPr>
          <w:p w14:paraId="33C11647"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42F64859"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87" w:type="dxa"/>
            <w:tcBorders>
              <w:top w:val="single" w:sz="4" w:space="0" w:color="000000"/>
              <w:left w:val="single" w:sz="4" w:space="0" w:color="000000"/>
              <w:bottom w:val="single" w:sz="4" w:space="0" w:color="000000"/>
              <w:right w:val="single" w:sz="4" w:space="0" w:color="000000"/>
            </w:tcBorders>
            <w:vAlign w:val="center"/>
          </w:tcPr>
          <w:p w14:paraId="68D4981A"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87" w:type="dxa"/>
            <w:tcBorders>
              <w:top w:val="single" w:sz="4" w:space="0" w:color="000000"/>
              <w:left w:val="single" w:sz="4" w:space="0" w:color="000000"/>
              <w:bottom w:val="single" w:sz="4" w:space="0" w:color="000000"/>
              <w:right w:val="single" w:sz="4" w:space="0" w:color="000000"/>
            </w:tcBorders>
            <w:vAlign w:val="center"/>
          </w:tcPr>
          <w:p w14:paraId="1C5E0D72" w14:textId="77777777" w:rsidR="002F44BF" w:rsidRDefault="002F44BF">
            <w:pPr>
              <w:jc w:val="center"/>
              <w:rPr>
                <w:rFonts w:ascii="仿宋" w:eastAsia="仿宋" w:hAnsi="仿宋" w:cs="仿宋" w:hint="eastAsia"/>
                <w:color w:val="000000"/>
                <w:szCs w:val="21"/>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67B89037"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38FE5214"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00E9E83C"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3501EF31"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40E05ADF"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1A91BE59" w14:textId="77777777" w:rsidR="002F44BF" w:rsidRDefault="002F44BF">
            <w:pPr>
              <w:jc w:val="center"/>
              <w:rPr>
                <w:rFonts w:ascii="仿宋" w:eastAsia="仿宋" w:hAnsi="仿宋" w:cs="仿宋" w:hint="eastAsia"/>
                <w:color w:val="000000"/>
                <w:szCs w:val="21"/>
              </w:rPr>
            </w:pPr>
          </w:p>
        </w:tc>
      </w:tr>
      <w:tr w:rsidR="002F44BF" w14:paraId="48BEB718" w14:textId="77777777">
        <w:trPr>
          <w:trHeight w:val="270"/>
        </w:trPr>
        <w:tc>
          <w:tcPr>
            <w:tcW w:w="661" w:type="dxa"/>
            <w:vMerge/>
            <w:tcBorders>
              <w:top w:val="single" w:sz="4" w:space="0" w:color="000000"/>
              <w:left w:val="single" w:sz="4" w:space="0" w:color="000000"/>
              <w:bottom w:val="single" w:sz="4" w:space="0" w:color="000000"/>
              <w:right w:val="single" w:sz="4" w:space="0" w:color="000000"/>
            </w:tcBorders>
            <w:vAlign w:val="center"/>
          </w:tcPr>
          <w:p w14:paraId="2E87E59E"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7BA70BFE"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哲学与人生</w:t>
            </w:r>
          </w:p>
        </w:tc>
        <w:tc>
          <w:tcPr>
            <w:tcW w:w="1045" w:type="dxa"/>
            <w:tcBorders>
              <w:top w:val="single" w:sz="4" w:space="0" w:color="000000"/>
              <w:left w:val="single" w:sz="4" w:space="0" w:color="000000"/>
              <w:bottom w:val="single" w:sz="4" w:space="0" w:color="000000"/>
              <w:right w:val="single" w:sz="4" w:space="0" w:color="000000"/>
            </w:tcBorders>
            <w:vAlign w:val="center"/>
          </w:tcPr>
          <w:p w14:paraId="4EAA3ACB"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57D5C78E"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87" w:type="dxa"/>
            <w:tcBorders>
              <w:top w:val="single" w:sz="4" w:space="0" w:color="000000"/>
              <w:left w:val="single" w:sz="4" w:space="0" w:color="000000"/>
              <w:bottom w:val="single" w:sz="4" w:space="0" w:color="000000"/>
              <w:right w:val="single" w:sz="4" w:space="0" w:color="000000"/>
            </w:tcBorders>
            <w:vAlign w:val="center"/>
          </w:tcPr>
          <w:p w14:paraId="024C073D"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87" w:type="dxa"/>
            <w:tcBorders>
              <w:top w:val="single" w:sz="4" w:space="0" w:color="000000"/>
              <w:left w:val="single" w:sz="4" w:space="0" w:color="000000"/>
              <w:bottom w:val="single" w:sz="4" w:space="0" w:color="000000"/>
              <w:right w:val="single" w:sz="4" w:space="0" w:color="000000"/>
            </w:tcBorders>
            <w:vAlign w:val="center"/>
          </w:tcPr>
          <w:p w14:paraId="23A01F3B" w14:textId="77777777" w:rsidR="002F44BF" w:rsidRDefault="002F44BF">
            <w:pPr>
              <w:jc w:val="center"/>
              <w:rPr>
                <w:rFonts w:ascii="仿宋" w:eastAsia="仿宋" w:hAnsi="仿宋" w:cs="仿宋" w:hint="eastAsia"/>
                <w:color w:val="000000"/>
                <w:szCs w:val="21"/>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53416E4F"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23E4FE70"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0EF9D6A8"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4BB88711"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726C3E66"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FB6B28D" w14:textId="77777777" w:rsidR="002F44BF" w:rsidRDefault="002F44BF">
            <w:pPr>
              <w:jc w:val="center"/>
              <w:rPr>
                <w:rFonts w:ascii="仿宋" w:eastAsia="仿宋" w:hAnsi="仿宋" w:cs="仿宋" w:hint="eastAsia"/>
                <w:color w:val="000000"/>
                <w:szCs w:val="21"/>
              </w:rPr>
            </w:pPr>
          </w:p>
        </w:tc>
      </w:tr>
      <w:tr w:rsidR="002F44BF" w14:paraId="0B09BE82" w14:textId="77777777">
        <w:trPr>
          <w:trHeight w:val="270"/>
        </w:trPr>
        <w:tc>
          <w:tcPr>
            <w:tcW w:w="661" w:type="dxa"/>
            <w:vMerge/>
            <w:tcBorders>
              <w:top w:val="single" w:sz="4" w:space="0" w:color="000000"/>
              <w:left w:val="single" w:sz="4" w:space="0" w:color="000000"/>
              <w:bottom w:val="single" w:sz="4" w:space="0" w:color="000000"/>
              <w:right w:val="single" w:sz="4" w:space="0" w:color="000000"/>
            </w:tcBorders>
            <w:vAlign w:val="center"/>
          </w:tcPr>
          <w:p w14:paraId="4BE586A3"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7168E0F6"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职业道德与法治</w:t>
            </w:r>
          </w:p>
        </w:tc>
        <w:tc>
          <w:tcPr>
            <w:tcW w:w="1045" w:type="dxa"/>
            <w:tcBorders>
              <w:top w:val="single" w:sz="4" w:space="0" w:color="000000"/>
              <w:left w:val="single" w:sz="4" w:space="0" w:color="000000"/>
              <w:bottom w:val="single" w:sz="4" w:space="0" w:color="000000"/>
              <w:right w:val="single" w:sz="4" w:space="0" w:color="000000"/>
            </w:tcBorders>
            <w:vAlign w:val="center"/>
          </w:tcPr>
          <w:p w14:paraId="74113EA9"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3841D368"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87" w:type="dxa"/>
            <w:tcBorders>
              <w:top w:val="single" w:sz="4" w:space="0" w:color="000000"/>
              <w:left w:val="single" w:sz="4" w:space="0" w:color="000000"/>
              <w:bottom w:val="single" w:sz="4" w:space="0" w:color="000000"/>
              <w:right w:val="single" w:sz="4" w:space="0" w:color="000000"/>
            </w:tcBorders>
            <w:vAlign w:val="center"/>
          </w:tcPr>
          <w:p w14:paraId="2F9CDA7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87" w:type="dxa"/>
            <w:tcBorders>
              <w:top w:val="single" w:sz="4" w:space="0" w:color="000000"/>
              <w:left w:val="single" w:sz="4" w:space="0" w:color="000000"/>
              <w:bottom w:val="single" w:sz="4" w:space="0" w:color="000000"/>
              <w:right w:val="single" w:sz="4" w:space="0" w:color="000000"/>
            </w:tcBorders>
            <w:vAlign w:val="center"/>
          </w:tcPr>
          <w:p w14:paraId="659D6F1E" w14:textId="77777777" w:rsidR="002F44BF" w:rsidRDefault="002F44BF">
            <w:pPr>
              <w:jc w:val="center"/>
              <w:rPr>
                <w:rFonts w:ascii="仿宋" w:eastAsia="仿宋" w:hAnsi="仿宋" w:cs="仿宋" w:hint="eastAsia"/>
                <w:color w:val="000000"/>
                <w:szCs w:val="21"/>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0F5175EC"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321E59E3"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603214E7"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3685B5F0"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4A7FB1B9"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7" w:type="dxa"/>
            <w:tcBorders>
              <w:top w:val="single" w:sz="4" w:space="0" w:color="000000"/>
              <w:left w:val="single" w:sz="4" w:space="0" w:color="000000"/>
              <w:bottom w:val="single" w:sz="4" w:space="0" w:color="000000"/>
              <w:right w:val="single" w:sz="4" w:space="0" w:color="000000"/>
            </w:tcBorders>
            <w:vAlign w:val="center"/>
          </w:tcPr>
          <w:p w14:paraId="64B14014" w14:textId="77777777" w:rsidR="002F44BF" w:rsidRDefault="002F44BF">
            <w:pPr>
              <w:jc w:val="center"/>
              <w:rPr>
                <w:rFonts w:ascii="仿宋" w:eastAsia="仿宋" w:hAnsi="仿宋" w:cs="仿宋" w:hint="eastAsia"/>
                <w:color w:val="000000"/>
                <w:szCs w:val="21"/>
              </w:rPr>
            </w:pPr>
          </w:p>
        </w:tc>
      </w:tr>
      <w:tr w:rsidR="002F44BF" w14:paraId="6F377813" w14:textId="77777777">
        <w:trPr>
          <w:trHeight w:val="270"/>
        </w:trPr>
        <w:tc>
          <w:tcPr>
            <w:tcW w:w="661" w:type="dxa"/>
            <w:vMerge/>
            <w:tcBorders>
              <w:top w:val="single" w:sz="4" w:space="0" w:color="000000"/>
              <w:left w:val="single" w:sz="4" w:space="0" w:color="000000"/>
              <w:bottom w:val="single" w:sz="4" w:space="0" w:color="000000"/>
              <w:right w:val="single" w:sz="4" w:space="0" w:color="000000"/>
            </w:tcBorders>
            <w:vAlign w:val="center"/>
          </w:tcPr>
          <w:p w14:paraId="77209E9D"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3D02EBC1"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历史</w:t>
            </w:r>
          </w:p>
        </w:tc>
        <w:tc>
          <w:tcPr>
            <w:tcW w:w="1045" w:type="dxa"/>
            <w:tcBorders>
              <w:top w:val="single" w:sz="4" w:space="0" w:color="000000"/>
              <w:left w:val="single" w:sz="4" w:space="0" w:color="000000"/>
              <w:bottom w:val="single" w:sz="4" w:space="0" w:color="000000"/>
              <w:right w:val="single" w:sz="4" w:space="0" w:color="000000"/>
            </w:tcBorders>
            <w:vAlign w:val="center"/>
          </w:tcPr>
          <w:p w14:paraId="0A44D4DA"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113C7C46"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72</w:t>
            </w:r>
          </w:p>
        </w:tc>
        <w:tc>
          <w:tcPr>
            <w:tcW w:w="687" w:type="dxa"/>
            <w:tcBorders>
              <w:top w:val="single" w:sz="4" w:space="0" w:color="000000"/>
              <w:left w:val="single" w:sz="4" w:space="0" w:color="000000"/>
              <w:bottom w:val="single" w:sz="4" w:space="0" w:color="000000"/>
              <w:right w:val="single" w:sz="4" w:space="0" w:color="000000"/>
            </w:tcBorders>
            <w:vAlign w:val="center"/>
          </w:tcPr>
          <w:p w14:paraId="2E025C41"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72</w:t>
            </w:r>
          </w:p>
        </w:tc>
        <w:tc>
          <w:tcPr>
            <w:tcW w:w="687" w:type="dxa"/>
            <w:tcBorders>
              <w:top w:val="single" w:sz="4" w:space="0" w:color="000000"/>
              <w:left w:val="single" w:sz="4" w:space="0" w:color="000000"/>
              <w:bottom w:val="single" w:sz="4" w:space="0" w:color="000000"/>
              <w:right w:val="single" w:sz="4" w:space="0" w:color="000000"/>
            </w:tcBorders>
            <w:vAlign w:val="center"/>
          </w:tcPr>
          <w:p w14:paraId="0B5FC69B" w14:textId="77777777" w:rsidR="002F44BF" w:rsidRDefault="002F44BF">
            <w:pPr>
              <w:jc w:val="center"/>
              <w:rPr>
                <w:rFonts w:ascii="仿宋" w:eastAsia="仿宋" w:hAnsi="仿宋" w:cs="仿宋" w:hint="eastAsia"/>
                <w:color w:val="000000"/>
                <w:szCs w:val="21"/>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1FDDF520"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5AC95D66"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1A9A09D0"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2C0982BF"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4230F2DD"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7" w:type="dxa"/>
            <w:tcBorders>
              <w:top w:val="single" w:sz="4" w:space="0" w:color="000000"/>
              <w:left w:val="single" w:sz="4" w:space="0" w:color="000000"/>
              <w:bottom w:val="single" w:sz="4" w:space="0" w:color="000000"/>
              <w:right w:val="single" w:sz="4" w:space="0" w:color="000000"/>
            </w:tcBorders>
            <w:vAlign w:val="center"/>
          </w:tcPr>
          <w:p w14:paraId="5026DD1F" w14:textId="77777777" w:rsidR="002F44BF" w:rsidRDefault="002F44BF">
            <w:pPr>
              <w:jc w:val="center"/>
              <w:rPr>
                <w:rFonts w:ascii="仿宋" w:eastAsia="仿宋" w:hAnsi="仿宋" w:cs="仿宋" w:hint="eastAsia"/>
                <w:color w:val="000000"/>
                <w:szCs w:val="21"/>
              </w:rPr>
            </w:pPr>
          </w:p>
        </w:tc>
      </w:tr>
      <w:tr w:rsidR="002F44BF" w14:paraId="4EB25F07" w14:textId="77777777">
        <w:trPr>
          <w:trHeight w:val="270"/>
        </w:trPr>
        <w:tc>
          <w:tcPr>
            <w:tcW w:w="661" w:type="dxa"/>
            <w:vMerge/>
            <w:tcBorders>
              <w:top w:val="single" w:sz="4" w:space="0" w:color="000000"/>
              <w:left w:val="single" w:sz="4" w:space="0" w:color="000000"/>
              <w:bottom w:val="single" w:sz="4" w:space="0" w:color="000000"/>
              <w:right w:val="single" w:sz="4" w:space="0" w:color="000000"/>
            </w:tcBorders>
            <w:vAlign w:val="center"/>
          </w:tcPr>
          <w:p w14:paraId="688ED2CE" w14:textId="77777777" w:rsidR="002F44BF" w:rsidRDefault="002F44BF">
            <w:pPr>
              <w:jc w:val="center"/>
              <w:rPr>
                <w:rFonts w:ascii="仿宋" w:eastAsia="仿宋" w:hAnsi="仿宋" w:cs="仿宋" w:hint="eastAsia"/>
                <w:color w:val="000000"/>
                <w:szCs w:val="21"/>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C68ECAE"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艺术</w:t>
            </w:r>
          </w:p>
        </w:tc>
        <w:tc>
          <w:tcPr>
            <w:tcW w:w="1045" w:type="dxa"/>
            <w:tcBorders>
              <w:top w:val="single" w:sz="4" w:space="0" w:color="000000"/>
              <w:left w:val="single" w:sz="4" w:space="0" w:color="000000"/>
              <w:bottom w:val="single" w:sz="4" w:space="0" w:color="000000"/>
              <w:right w:val="single" w:sz="4" w:space="0" w:color="000000"/>
            </w:tcBorders>
            <w:vAlign w:val="center"/>
          </w:tcPr>
          <w:p w14:paraId="34995920"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374AB3CD"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87" w:type="dxa"/>
            <w:tcBorders>
              <w:top w:val="single" w:sz="4" w:space="0" w:color="000000"/>
              <w:left w:val="single" w:sz="4" w:space="0" w:color="000000"/>
              <w:bottom w:val="single" w:sz="4" w:space="0" w:color="000000"/>
              <w:right w:val="single" w:sz="4" w:space="0" w:color="000000"/>
            </w:tcBorders>
            <w:vAlign w:val="center"/>
          </w:tcPr>
          <w:p w14:paraId="49D7F4A4"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87" w:type="dxa"/>
            <w:tcBorders>
              <w:top w:val="single" w:sz="4" w:space="0" w:color="000000"/>
              <w:left w:val="single" w:sz="4" w:space="0" w:color="000000"/>
              <w:bottom w:val="single" w:sz="4" w:space="0" w:color="000000"/>
              <w:right w:val="single" w:sz="4" w:space="0" w:color="000000"/>
            </w:tcBorders>
            <w:vAlign w:val="center"/>
          </w:tcPr>
          <w:p w14:paraId="411C229C" w14:textId="77777777" w:rsidR="002F44BF" w:rsidRDefault="002F44BF">
            <w:pPr>
              <w:jc w:val="center"/>
              <w:rPr>
                <w:rFonts w:ascii="仿宋" w:eastAsia="仿宋" w:hAnsi="仿宋" w:cs="仿宋" w:hint="eastAsia"/>
                <w:color w:val="000000"/>
                <w:szCs w:val="21"/>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7BBCC3AA"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49259AF4"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2F0AD430"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562" w:type="dxa"/>
            <w:tcBorders>
              <w:top w:val="single" w:sz="4" w:space="0" w:color="000000"/>
              <w:left w:val="single" w:sz="4" w:space="0" w:color="000000"/>
              <w:bottom w:val="single" w:sz="4" w:space="0" w:color="000000"/>
              <w:right w:val="single" w:sz="4" w:space="0" w:color="000000"/>
            </w:tcBorders>
            <w:vAlign w:val="center"/>
          </w:tcPr>
          <w:p w14:paraId="7599EA4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562" w:type="dxa"/>
            <w:tcBorders>
              <w:top w:val="single" w:sz="4" w:space="0" w:color="000000"/>
              <w:left w:val="single" w:sz="4" w:space="0" w:color="000000"/>
              <w:bottom w:val="single" w:sz="4" w:space="0" w:color="000000"/>
              <w:right w:val="single" w:sz="4" w:space="0" w:color="000000"/>
            </w:tcBorders>
            <w:vAlign w:val="center"/>
          </w:tcPr>
          <w:p w14:paraId="3E73BEE4"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A19340A" w14:textId="77777777" w:rsidR="002F44BF" w:rsidRDefault="002F44BF">
            <w:pPr>
              <w:jc w:val="center"/>
              <w:rPr>
                <w:rFonts w:ascii="仿宋" w:eastAsia="仿宋" w:hAnsi="仿宋" w:cs="仿宋" w:hint="eastAsia"/>
                <w:color w:val="000000"/>
                <w:szCs w:val="21"/>
              </w:rPr>
            </w:pPr>
          </w:p>
        </w:tc>
      </w:tr>
      <w:tr w:rsidR="002F44BF" w14:paraId="2EEFE84E" w14:textId="77777777">
        <w:trPr>
          <w:trHeight w:val="270"/>
        </w:trPr>
        <w:tc>
          <w:tcPr>
            <w:tcW w:w="661" w:type="dxa"/>
            <w:vMerge/>
            <w:tcBorders>
              <w:top w:val="single" w:sz="4" w:space="0" w:color="000000"/>
              <w:left w:val="single" w:sz="4" w:space="0" w:color="000000"/>
              <w:bottom w:val="single" w:sz="4" w:space="0" w:color="000000"/>
              <w:right w:val="single" w:sz="4" w:space="0" w:color="000000"/>
            </w:tcBorders>
            <w:vAlign w:val="center"/>
          </w:tcPr>
          <w:p w14:paraId="28ED57EB" w14:textId="77777777" w:rsidR="002F44BF" w:rsidRDefault="002F44BF">
            <w:pPr>
              <w:jc w:val="center"/>
              <w:rPr>
                <w:rFonts w:ascii="仿宋" w:eastAsia="仿宋" w:hAnsi="仿宋" w:cs="仿宋" w:hint="eastAsia"/>
                <w:color w:val="000000"/>
                <w:szCs w:val="21"/>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E770C9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入学教育及军事训练</w:t>
            </w:r>
          </w:p>
        </w:tc>
        <w:tc>
          <w:tcPr>
            <w:tcW w:w="1045" w:type="dxa"/>
            <w:tcBorders>
              <w:top w:val="single" w:sz="4" w:space="0" w:color="000000"/>
              <w:left w:val="single" w:sz="4" w:space="0" w:color="000000"/>
              <w:bottom w:val="single" w:sz="4" w:space="0" w:color="000000"/>
              <w:right w:val="single" w:sz="4" w:space="0" w:color="000000"/>
            </w:tcBorders>
            <w:vAlign w:val="center"/>
          </w:tcPr>
          <w:p w14:paraId="6E8A0DFE"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536AA003"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60</w:t>
            </w:r>
          </w:p>
        </w:tc>
        <w:tc>
          <w:tcPr>
            <w:tcW w:w="687" w:type="dxa"/>
            <w:tcBorders>
              <w:top w:val="single" w:sz="4" w:space="0" w:color="000000"/>
              <w:left w:val="single" w:sz="4" w:space="0" w:color="000000"/>
              <w:bottom w:val="single" w:sz="4" w:space="0" w:color="000000"/>
              <w:right w:val="single" w:sz="4" w:space="0" w:color="000000"/>
            </w:tcBorders>
            <w:vAlign w:val="center"/>
          </w:tcPr>
          <w:p w14:paraId="1F60F1FF"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w:t>
            </w:r>
          </w:p>
        </w:tc>
        <w:tc>
          <w:tcPr>
            <w:tcW w:w="687" w:type="dxa"/>
            <w:tcBorders>
              <w:top w:val="single" w:sz="4" w:space="0" w:color="000000"/>
              <w:left w:val="single" w:sz="4" w:space="0" w:color="000000"/>
              <w:bottom w:val="single" w:sz="4" w:space="0" w:color="000000"/>
              <w:right w:val="single" w:sz="4" w:space="0" w:color="000000"/>
            </w:tcBorders>
            <w:vAlign w:val="center"/>
          </w:tcPr>
          <w:p w14:paraId="36BA03DB"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50</w:t>
            </w:r>
          </w:p>
        </w:tc>
        <w:tc>
          <w:tcPr>
            <w:tcW w:w="636" w:type="dxa"/>
            <w:tcBorders>
              <w:top w:val="single" w:sz="4" w:space="0" w:color="000000"/>
              <w:left w:val="single" w:sz="4" w:space="0" w:color="000000"/>
              <w:bottom w:val="single" w:sz="4" w:space="0" w:color="000000"/>
              <w:right w:val="single" w:sz="4" w:space="0" w:color="000000"/>
            </w:tcBorders>
            <w:vAlign w:val="center"/>
          </w:tcPr>
          <w:p w14:paraId="55476921"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2周</w:t>
            </w:r>
          </w:p>
        </w:tc>
        <w:tc>
          <w:tcPr>
            <w:tcW w:w="562" w:type="dxa"/>
            <w:tcBorders>
              <w:top w:val="single" w:sz="4" w:space="0" w:color="000000"/>
              <w:left w:val="single" w:sz="4" w:space="0" w:color="000000"/>
              <w:bottom w:val="single" w:sz="4" w:space="0" w:color="000000"/>
              <w:right w:val="single" w:sz="4" w:space="0" w:color="000000"/>
            </w:tcBorders>
            <w:vAlign w:val="center"/>
          </w:tcPr>
          <w:p w14:paraId="7449D14A"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3D023BC8"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3A09CD11"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3E66DD4D"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1A9AEA98" w14:textId="77777777" w:rsidR="002F44BF" w:rsidRDefault="002F44BF">
            <w:pPr>
              <w:jc w:val="center"/>
              <w:rPr>
                <w:rFonts w:ascii="仿宋" w:eastAsia="仿宋" w:hAnsi="仿宋" w:cs="仿宋" w:hint="eastAsia"/>
                <w:color w:val="000000"/>
                <w:szCs w:val="21"/>
              </w:rPr>
            </w:pPr>
          </w:p>
        </w:tc>
      </w:tr>
      <w:tr w:rsidR="002F44BF" w14:paraId="0F969624" w14:textId="77777777">
        <w:trPr>
          <w:trHeight w:val="300"/>
        </w:trPr>
        <w:tc>
          <w:tcPr>
            <w:tcW w:w="661" w:type="dxa"/>
            <w:vMerge/>
            <w:tcBorders>
              <w:top w:val="single" w:sz="4" w:space="0" w:color="000000"/>
              <w:left w:val="single" w:sz="4" w:space="0" w:color="000000"/>
              <w:bottom w:val="single" w:sz="4" w:space="0" w:color="000000"/>
              <w:right w:val="single" w:sz="4" w:space="0" w:color="000000"/>
            </w:tcBorders>
            <w:vAlign w:val="center"/>
          </w:tcPr>
          <w:p w14:paraId="5AD2C36C" w14:textId="77777777" w:rsidR="002F44BF" w:rsidRDefault="002F44BF">
            <w:pPr>
              <w:jc w:val="center"/>
              <w:rPr>
                <w:rFonts w:ascii="仿宋" w:eastAsia="仿宋" w:hAnsi="仿宋" w:cs="仿宋" w:hint="eastAsia"/>
                <w:color w:val="000000"/>
                <w:szCs w:val="21"/>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F78DC1F"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劳动教育</w:t>
            </w:r>
          </w:p>
        </w:tc>
        <w:tc>
          <w:tcPr>
            <w:tcW w:w="1045" w:type="dxa"/>
            <w:tcBorders>
              <w:top w:val="single" w:sz="4" w:space="0" w:color="000000"/>
              <w:left w:val="single" w:sz="4" w:space="0" w:color="000000"/>
              <w:bottom w:val="single" w:sz="4" w:space="0" w:color="000000"/>
              <w:right w:val="single" w:sz="4" w:space="0" w:color="000000"/>
            </w:tcBorders>
            <w:vAlign w:val="center"/>
          </w:tcPr>
          <w:p w14:paraId="793484C1"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5ABA0BC3"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72</w:t>
            </w:r>
          </w:p>
        </w:tc>
        <w:tc>
          <w:tcPr>
            <w:tcW w:w="687" w:type="dxa"/>
            <w:tcBorders>
              <w:top w:val="single" w:sz="4" w:space="0" w:color="000000"/>
              <w:left w:val="single" w:sz="4" w:space="0" w:color="000000"/>
              <w:bottom w:val="single" w:sz="4" w:space="0" w:color="000000"/>
              <w:right w:val="single" w:sz="4" w:space="0" w:color="000000"/>
            </w:tcBorders>
            <w:vAlign w:val="center"/>
          </w:tcPr>
          <w:p w14:paraId="38F1CDC2"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w:t>
            </w:r>
          </w:p>
        </w:tc>
        <w:tc>
          <w:tcPr>
            <w:tcW w:w="687" w:type="dxa"/>
            <w:tcBorders>
              <w:top w:val="single" w:sz="4" w:space="0" w:color="000000"/>
              <w:left w:val="single" w:sz="4" w:space="0" w:color="000000"/>
              <w:bottom w:val="single" w:sz="4" w:space="0" w:color="000000"/>
              <w:right w:val="single" w:sz="4" w:space="0" w:color="000000"/>
            </w:tcBorders>
            <w:vAlign w:val="center"/>
          </w:tcPr>
          <w:p w14:paraId="35F92784"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62</w:t>
            </w:r>
          </w:p>
        </w:tc>
        <w:tc>
          <w:tcPr>
            <w:tcW w:w="636" w:type="dxa"/>
            <w:tcBorders>
              <w:top w:val="single" w:sz="4" w:space="0" w:color="000000"/>
              <w:left w:val="single" w:sz="4" w:space="0" w:color="000000"/>
              <w:bottom w:val="single" w:sz="4" w:space="0" w:color="000000"/>
              <w:right w:val="single" w:sz="4" w:space="0" w:color="000000"/>
            </w:tcBorders>
            <w:vAlign w:val="center"/>
          </w:tcPr>
          <w:p w14:paraId="26A845CF"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562" w:type="dxa"/>
            <w:tcBorders>
              <w:top w:val="single" w:sz="4" w:space="0" w:color="000000"/>
              <w:left w:val="single" w:sz="4" w:space="0" w:color="000000"/>
              <w:bottom w:val="single" w:sz="4" w:space="0" w:color="000000"/>
              <w:right w:val="single" w:sz="4" w:space="0" w:color="000000"/>
            </w:tcBorders>
            <w:vAlign w:val="center"/>
          </w:tcPr>
          <w:p w14:paraId="57142E91"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562" w:type="dxa"/>
            <w:tcBorders>
              <w:top w:val="single" w:sz="4" w:space="0" w:color="000000"/>
              <w:left w:val="single" w:sz="4" w:space="0" w:color="000000"/>
              <w:bottom w:val="single" w:sz="4" w:space="0" w:color="000000"/>
              <w:right w:val="single" w:sz="4" w:space="0" w:color="000000"/>
            </w:tcBorders>
            <w:vAlign w:val="center"/>
          </w:tcPr>
          <w:p w14:paraId="2E2A1986"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562" w:type="dxa"/>
            <w:tcBorders>
              <w:top w:val="single" w:sz="4" w:space="0" w:color="000000"/>
              <w:left w:val="single" w:sz="4" w:space="0" w:color="000000"/>
              <w:bottom w:val="single" w:sz="4" w:space="0" w:color="000000"/>
              <w:right w:val="single" w:sz="4" w:space="0" w:color="000000"/>
            </w:tcBorders>
            <w:vAlign w:val="center"/>
          </w:tcPr>
          <w:p w14:paraId="62B9EDB3"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562" w:type="dxa"/>
            <w:tcBorders>
              <w:top w:val="single" w:sz="4" w:space="0" w:color="000000"/>
              <w:left w:val="single" w:sz="4" w:space="0" w:color="000000"/>
              <w:bottom w:val="single" w:sz="4" w:space="0" w:color="000000"/>
              <w:right w:val="single" w:sz="4" w:space="0" w:color="000000"/>
            </w:tcBorders>
            <w:vAlign w:val="center"/>
          </w:tcPr>
          <w:p w14:paraId="21A387FA"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E930570" w14:textId="77777777" w:rsidR="002F44BF" w:rsidRDefault="002F44BF">
            <w:pPr>
              <w:jc w:val="center"/>
              <w:rPr>
                <w:rFonts w:ascii="仿宋" w:eastAsia="仿宋" w:hAnsi="仿宋" w:cs="仿宋" w:hint="eastAsia"/>
                <w:color w:val="000000"/>
                <w:szCs w:val="21"/>
              </w:rPr>
            </w:pPr>
          </w:p>
        </w:tc>
      </w:tr>
      <w:tr w:rsidR="002F44BF" w14:paraId="3BB51DEE" w14:textId="77777777">
        <w:trPr>
          <w:trHeight w:val="300"/>
        </w:trPr>
        <w:tc>
          <w:tcPr>
            <w:tcW w:w="661" w:type="dxa"/>
            <w:vMerge/>
            <w:tcBorders>
              <w:top w:val="single" w:sz="4" w:space="0" w:color="000000"/>
              <w:left w:val="single" w:sz="4" w:space="0" w:color="000000"/>
              <w:bottom w:val="single" w:sz="4" w:space="0" w:color="000000"/>
              <w:right w:val="single" w:sz="4" w:space="0" w:color="000000"/>
            </w:tcBorders>
            <w:vAlign w:val="center"/>
          </w:tcPr>
          <w:p w14:paraId="7780EDE4" w14:textId="77777777" w:rsidR="002F44BF" w:rsidRDefault="002F44BF">
            <w:pPr>
              <w:jc w:val="center"/>
              <w:rPr>
                <w:rFonts w:ascii="仿宋" w:eastAsia="仿宋" w:hAnsi="仿宋" w:cs="仿宋" w:hint="eastAsia"/>
                <w:color w:val="000000"/>
                <w:szCs w:val="21"/>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58270DA"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小计</w:t>
            </w:r>
          </w:p>
        </w:tc>
        <w:tc>
          <w:tcPr>
            <w:tcW w:w="1045" w:type="dxa"/>
            <w:tcBorders>
              <w:top w:val="single" w:sz="4" w:space="0" w:color="000000"/>
              <w:left w:val="single" w:sz="4" w:space="0" w:color="000000"/>
              <w:bottom w:val="single" w:sz="4" w:space="0" w:color="000000"/>
              <w:right w:val="single" w:sz="4" w:space="0" w:color="000000"/>
            </w:tcBorders>
            <w:vAlign w:val="center"/>
          </w:tcPr>
          <w:p w14:paraId="6FA02E6F" w14:textId="77777777" w:rsidR="002F44BF" w:rsidRDefault="002F44BF">
            <w:pPr>
              <w:jc w:val="center"/>
              <w:rPr>
                <w:rFonts w:ascii="仿宋" w:eastAsia="仿宋" w:hAnsi="仿宋" w:cs="仿宋" w:hint="eastAsia"/>
                <w:b/>
                <w:bCs/>
                <w:color w:val="000000"/>
                <w:szCs w:val="21"/>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606F029"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1248</w:t>
            </w:r>
          </w:p>
        </w:tc>
        <w:tc>
          <w:tcPr>
            <w:tcW w:w="687" w:type="dxa"/>
            <w:tcBorders>
              <w:top w:val="single" w:sz="4" w:space="0" w:color="000000"/>
              <w:left w:val="single" w:sz="4" w:space="0" w:color="000000"/>
              <w:bottom w:val="single" w:sz="4" w:space="0" w:color="000000"/>
              <w:right w:val="single" w:sz="4" w:space="0" w:color="000000"/>
            </w:tcBorders>
            <w:vAlign w:val="center"/>
          </w:tcPr>
          <w:p w14:paraId="17B9C398"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928</w:t>
            </w:r>
          </w:p>
        </w:tc>
        <w:tc>
          <w:tcPr>
            <w:tcW w:w="687" w:type="dxa"/>
            <w:tcBorders>
              <w:top w:val="single" w:sz="4" w:space="0" w:color="000000"/>
              <w:left w:val="single" w:sz="4" w:space="0" w:color="000000"/>
              <w:bottom w:val="single" w:sz="4" w:space="0" w:color="000000"/>
              <w:right w:val="single" w:sz="4" w:space="0" w:color="000000"/>
            </w:tcBorders>
            <w:vAlign w:val="center"/>
          </w:tcPr>
          <w:p w14:paraId="31ABCBC0"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320</w:t>
            </w:r>
          </w:p>
        </w:tc>
        <w:tc>
          <w:tcPr>
            <w:tcW w:w="636" w:type="dxa"/>
            <w:tcBorders>
              <w:top w:val="single" w:sz="4" w:space="0" w:color="000000"/>
              <w:left w:val="single" w:sz="4" w:space="0" w:color="000000"/>
              <w:bottom w:val="single" w:sz="4" w:space="0" w:color="000000"/>
              <w:right w:val="single" w:sz="4" w:space="0" w:color="000000"/>
            </w:tcBorders>
            <w:vAlign w:val="center"/>
          </w:tcPr>
          <w:p w14:paraId="0450E3B9"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15</w:t>
            </w:r>
          </w:p>
        </w:tc>
        <w:tc>
          <w:tcPr>
            <w:tcW w:w="562" w:type="dxa"/>
            <w:tcBorders>
              <w:top w:val="single" w:sz="4" w:space="0" w:color="000000"/>
              <w:left w:val="single" w:sz="4" w:space="0" w:color="000000"/>
              <w:bottom w:val="single" w:sz="4" w:space="0" w:color="000000"/>
              <w:right w:val="single" w:sz="4" w:space="0" w:color="000000"/>
            </w:tcBorders>
            <w:vAlign w:val="center"/>
          </w:tcPr>
          <w:p w14:paraId="1A41F9EF"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14</w:t>
            </w:r>
          </w:p>
        </w:tc>
        <w:tc>
          <w:tcPr>
            <w:tcW w:w="562" w:type="dxa"/>
            <w:tcBorders>
              <w:top w:val="single" w:sz="4" w:space="0" w:color="000000"/>
              <w:left w:val="single" w:sz="4" w:space="0" w:color="000000"/>
              <w:bottom w:val="single" w:sz="4" w:space="0" w:color="000000"/>
              <w:right w:val="single" w:sz="4" w:space="0" w:color="000000"/>
            </w:tcBorders>
            <w:vAlign w:val="center"/>
          </w:tcPr>
          <w:p w14:paraId="4C861C28"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10</w:t>
            </w:r>
          </w:p>
        </w:tc>
        <w:tc>
          <w:tcPr>
            <w:tcW w:w="562" w:type="dxa"/>
            <w:tcBorders>
              <w:top w:val="single" w:sz="4" w:space="0" w:color="000000"/>
              <w:left w:val="single" w:sz="4" w:space="0" w:color="000000"/>
              <w:bottom w:val="single" w:sz="4" w:space="0" w:color="000000"/>
              <w:right w:val="single" w:sz="4" w:space="0" w:color="000000"/>
            </w:tcBorders>
            <w:vAlign w:val="center"/>
          </w:tcPr>
          <w:p w14:paraId="678B6C54"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14</w:t>
            </w:r>
          </w:p>
        </w:tc>
        <w:tc>
          <w:tcPr>
            <w:tcW w:w="562" w:type="dxa"/>
            <w:tcBorders>
              <w:top w:val="single" w:sz="4" w:space="0" w:color="000000"/>
              <w:left w:val="single" w:sz="4" w:space="0" w:color="000000"/>
              <w:bottom w:val="single" w:sz="4" w:space="0" w:color="000000"/>
              <w:right w:val="single" w:sz="4" w:space="0" w:color="000000"/>
            </w:tcBorders>
            <w:vAlign w:val="center"/>
          </w:tcPr>
          <w:p w14:paraId="4FFC5009"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13</w:t>
            </w:r>
          </w:p>
        </w:tc>
        <w:tc>
          <w:tcPr>
            <w:tcW w:w="567" w:type="dxa"/>
            <w:tcBorders>
              <w:top w:val="single" w:sz="4" w:space="0" w:color="000000"/>
              <w:left w:val="single" w:sz="4" w:space="0" w:color="000000"/>
              <w:bottom w:val="single" w:sz="4" w:space="0" w:color="000000"/>
              <w:right w:val="single" w:sz="4" w:space="0" w:color="000000"/>
            </w:tcBorders>
            <w:vAlign w:val="center"/>
          </w:tcPr>
          <w:p w14:paraId="34E6ADEF" w14:textId="77777777" w:rsidR="002F44BF" w:rsidRDefault="002F44BF">
            <w:pPr>
              <w:jc w:val="center"/>
              <w:rPr>
                <w:rFonts w:ascii="仿宋" w:eastAsia="仿宋" w:hAnsi="仿宋" w:cs="仿宋" w:hint="eastAsia"/>
                <w:color w:val="000000"/>
                <w:szCs w:val="21"/>
              </w:rPr>
            </w:pPr>
          </w:p>
        </w:tc>
      </w:tr>
      <w:tr w:rsidR="002F44BF" w14:paraId="5607ACF4" w14:textId="77777777">
        <w:trPr>
          <w:trHeight w:val="300"/>
        </w:trPr>
        <w:tc>
          <w:tcPr>
            <w:tcW w:w="661" w:type="dxa"/>
            <w:vMerge w:val="restart"/>
            <w:tcBorders>
              <w:top w:val="single" w:sz="4" w:space="0" w:color="000000"/>
              <w:left w:val="single" w:sz="4" w:space="0" w:color="000000"/>
              <w:bottom w:val="single" w:sz="4" w:space="0" w:color="000000"/>
              <w:right w:val="single" w:sz="4" w:space="0" w:color="000000"/>
            </w:tcBorders>
            <w:vAlign w:val="center"/>
          </w:tcPr>
          <w:p w14:paraId="626E2133"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公共选修课</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227520B4"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中职生职业素养教育</w:t>
            </w:r>
          </w:p>
        </w:tc>
        <w:tc>
          <w:tcPr>
            <w:tcW w:w="1045" w:type="dxa"/>
            <w:tcBorders>
              <w:top w:val="single" w:sz="4" w:space="0" w:color="000000"/>
              <w:left w:val="single" w:sz="4" w:space="0" w:color="000000"/>
              <w:bottom w:val="single" w:sz="4" w:space="0" w:color="000000"/>
              <w:right w:val="single" w:sz="4" w:space="0" w:color="000000"/>
            </w:tcBorders>
            <w:vAlign w:val="center"/>
          </w:tcPr>
          <w:p w14:paraId="7FC2F03D"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选修</w:t>
            </w:r>
          </w:p>
        </w:tc>
        <w:tc>
          <w:tcPr>
            <w:tcW w:w="886" w:type="dxa"/>
            <w:tcBorders>
              <w:top w:val="single" w:sz="4" w:space="0" w:color="000000"/>
              <w:left w:val="single" w:sz="4" w:space="0" w:color="000000"/>
              <w:bottom w:val="single" w:sz="4" w:space="0" w:color="000000"/>
              <w:right w:val="single" w:sz="4" w:space="0" w:color="000000"/>
            </w:tcBorders>
            <w:vAlign w:val="center"/>
          </w:tcPr>
          <w:p w14:paraId="26AA549B"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87" w:type="dxa"/>
            <w:tcBorders>
              <w:top w:val="single" w:sz="4" w:space="0" w:color="000000"/>
              <w:left w:val="single" w:sz="4" w:space="0" w:color="000000"/>
              <w:bottom w:val="single" w:sz="4" w:space="0" w:color="000000"/>
              <w:right w:val="single" w:sz="4" w:space="0" w:color="000000"/>
            </w:tcBorders>
            <w:vAlign w:val="center"/>
          </w:tcPr>
          <w:p w14:paraId="3C5CB3DA"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87" w:type="dxa"/>
            <w:tcBorders>
              <w:top w:val="single" w:sz="4" w:space="0" w:color="000000"/>
              <w:left w:val="single" w:sz="4" w:space="0" w:color="000000"/>
              <w:bottom w:val="single" w:sz="4" w:space="0" w:color="000000"/>
              <w:right w:val="single" w:sz="4" w:space="0" w:color="000000"/>
            </w:tcBorders>
            <w:vAlign w:val="center"/>
          </w:tcPr>
          <w:p w14:paraId="797DFA34" w14:textId="77777777" w:rsidR="002F44BF" w:rsidRDefault="002F44BF">
            <w:pPr>
              <w:jc w:val="center"/>
              <w:rPr>
                <w:rFonts w:ascii="仿宋" w:eastAsia="仿宋" w:hAnsi="仿宋" w:cs="仿宋" w:hint="eastAsia"/>
                <w:color w:val="000000"/>
                <w:szCs w:val="21"/>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000A0F5B"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2E254495"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7DC9597F"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48A9C6F4"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04A324AA"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D84D7E9" w14:textId="77777777" w:rsidR="002F44BF" w:rsidRDefault="002F44BF">
            <w:pPr>
              <w:jc w:val="center"/>
              <w:rPr>
                <w:rFonts w:ascii="仿宋" w:eastAsia="仿宋" w:hAnsi="仿宋" w:cs="仿宋" w:hint="eastAsia"/>
                <w:color w:val="000000"/>
                <w:szCs w:val="21"/>
              </w:rPr>
            </w:pPr>
          </w:p>
        </w:tc>
      </w:tr>
      <w:tr w:rsidR="002F44BF" w14:paraId="768B2F69" w14:textId="77777777">
        <w:trPr>
          <w:trHeight w:val="300"/>
        </w:trPr>
        <w:tc>
          <w:tcPr>
            <w:tcW w:w="661" w:type="dxa"/>
            <w:vMerge/>
            <w:tcBorders>
              <w:top w:val="single" w:sz="4" w:space="0" w:color="000000"/>
              <w:left w:val="single" w:sz="4" w:space="0" w:color="000000"/>
              <w:bottom w:val="single" w:sz="4" w:space="0" w:color="000000"/>
              <w:right w:val="single" w:sz="4" w:space="0" w:color="000000"/>
            </w:tcBorders>
            <w:vAlign w:val="center"/>
          </w:tcPr>
          <w:p w14:paraId="577CBBA1" w14:textId="77777777" w:rsidR="002F44BF" w:rsidRDefault="002F44BF">
            <w:pPr>
              <w:jc w:val="center"/>
              <w:rPr>
                <w:rFonts w:ascii="仿宋" w:eastAsia="仿宋" w:hAnsi="仿宋" w:cs="仿宋" w:hint="eastAsia"/>
                <w:color w:val="000000"/>
                <w:szCs w:val="21"/>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002A227"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中华优秀传统文化</w:t>
            </w:r>
          </w:p>
        </w:tc>
        <w:tc>
          <w:tcPr>
            <w:tcW w:w="1045" w:type="dxa"/>
            <w:tcBorders>
              <w:top w:val="single" w:sz="4" w:space="0" w:color="000000"/>
              <w:left w:val="single" w:sz="4" w:space="0" w:color="000000"/>
              <w:bottom w:val="single" w:sz="4" w:space="0" w:color="000000"/>
              <w:right w:val="single" w:sz="4" w:space="0" w:color="000000"/>
            </w:tcBorders>
            <w:vAlign w:val="center"/>
          </w:tcPr>
          <w:p w14:paraId="3AF1A9B4"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选修</w:t>
            </w:r>
          </w:p>
        </w:tc>
        <w:tc>
          <w:tcPr>
            <w:tcW w:w="886" w:type="dxa"/>
            <w:tcBorders>
              <w:top w:val="single" w:sz="4" w:space="0" w:color="000000"/>
              <w:left w:val="single" w:sz="4" w:space="0" w:color="000000"/>
              <w:bottom w:val="single" w:sz="4" w:space="0" w:color="000000"/>
              <w:right w:val="single" w:sz="4" w:space="0" w:color="000000"/>
            </w:tcBorders>
            <w:vAlign w:val="center"/>
          </w:tcPr>
          <w:p w14:paraId="21134993"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p>
        </w:tc>
        <w:tc>
          <w:tcPr>
            <w:tcW w:w="687" w:type="dxa"/>
            <w:tcBorders>
              <w:top w:val="single" w:sz="4" w:space="0" w:color="000000"/>
              <w:left w:val="single" w:sz="4" w:space="0" w:color="000000"/>
              <w:bottom w:val="single" w:sz="4" w:space="0" w:color="000000"/>
              <w:right w:val="single" w:sz="4" w:space="0" w:color="000000"/>
            </w:tcBorders>
            <w:vAlign w:val="center"/>
          </w:tcPr>
          <w:p w14:paraId="146FA5B2"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8</w:t>
            </w:r>
          </w:p>
        </w:tc>
        <w:tc>
          <w:tcPr>
            <w:tcW w:w="687" w:type="dxa"/>
            <w:tcBorders>
              <w:top w:val="single" w:sz="4" w:space="0" w:color="000000"/>
              <w:left w:val="single" w:sz="4" w:space="0" w:color="000000"/>
              <w:bottom w:val="single" w:sz="4" w:space="0" w:color="000000"/>
              <w:right w:val="single" w:sz="4" w:space="0" w:color="000000"/>
            </w:tcBorders>
            <w:vAlign w:val="center"/>
          </w:tcPr>
          <w:p w14:paraId="7BBB7457"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w:t>
            </w:r>
          </w:p>
        </w:tc>
        <w:tc>
          <w:tcPr>
            <w:tcW w:w="636" w:type="dxa"/>
            <w:tcBorders>
              <w:top w:val="single" w:sz="4" w:space="0" w:color="000000"/>
              <w:left w:val="single" w:sz="4" w:space="0" w:color="000000"/>
              <w:bottom w:val="single" w:sz="4" w:space="0" w:color="000000"/>
              <w:right w:val="single" w:sz="4" w:space="0" w:color="000000"/>
            </w:tcBorders>
            <w:vAlign w:val="center"/>
          </w:tcPr>
          <w:p w14:paraId="45063300"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042CD8FE"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07E6FFAA"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30DB0900"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023B7D63"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567" w:type="dxa"/>
            <w:tcBorders>
              <w:top w:val="single" w:sz="4" w:space="0" w:color="000000"/>
              <w:left w:val="single" w:sz="4" w:space="0" w:color="000000"/>
              <w:bottom w:val="single" w:sz="4" w:space="0" w:color="000000"/>
              <w:right w:val="single" w:sz="4" w:space="0" w:color="000000"/>
            </w:tcBorders>
            <w:vAlign w:val="center"/>
          </w:tcPr>
          <w:p w14:paraId="2B15F0CB" w14:textId="77777777" w:rsidR="002F44BF" w:rsidRDefault="002F44BF">
            <w:pPr>
              <w:jc w:val="center"/>
              <w:rPr>
                <w:rFonts w:ascii="仿宋" w:eastAsia="仿宋" w:hAnsi="仿宋" w:cs="仿宋" w:hint="eastAsia"/>
                <w:color w:val="000000"/>
                <w:szCs w:val="21"/>
              </w:rPr>
            </w:pPr>
          </w:p>
        </w:tc>
      </w:tr>
      <w:tr w:rsidR="002F44BF" w14:paraId="05FFB500" w14:textId="77777777">
        <w:trPr>
          <w:trHeight w:val="300"/>
        </w:trPr>
        <w:tc>
          <w:tcPr>
            <w:tcW w:w="661" w:type="dxa"/>
            <w:vMerge/>
            <w:tcBorders>
              <w:top w:val="single" w:sz="4" w:space="0" w:color="000000"/>
              <w:left w:val="single" w:sz="4" w:space="0" w:color="000000"/>
              <w:bottom w:val="single" w:sz="4" w:space="0" w:color="000000"/>
              <w:right w:val="single" w:sz="4" w:space="0" w:color="000000"/>
            </w:tcBorders>
            <w:vAlign w:val="center"/>
          </w:tcPr>
          <w:p w14:paraId="6EBA79F3" w14:textId="77777777" w:rsidR="002F44BF" w:rsidRDefault="002F44BF">
            <w:pPr>
              <w:jc w:val="center"/>
              <w:rPr>
                <w:rFonts w:ascii="仿宋" w:eastAsia="仿宋" w:hAnsi="仿宋" w:cs="仿宋" w:hint="eastAsia"/>
                <w:color w:val="000000"/>
                <w:szCs w:val="21"/>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14:paraId="7FAE1880"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小计</w:t>
            </w:r>
          </w:p>
        </w:tc>
        <w:tc>
          <w:tcPr>
            <w:tcW w:w="1045" w:type="dxa"/>
            <w:tcBorders>
              <w:top w:val="single" w:sz="4" w:space="0" w:color="000000"/>
              <w:left w:val="single" w:sz="4" w:space="0" w:color="000000"/>
              <w:bottom w:val="single" w:sz="4" w:space="0" w:color="000000"/>
              <w:right w:val="single" w:sz="4" w:space="0" w:color="000000"/>
            </w:tcBorders>
            <w:vAlign w:val="center"/>
          </w:tcPr>
          <w:p w14:paraId="446946E6" w14:textId="77777777" w:rsidR="002F44BF" w:rsidRDefault="002F44BF">
            <w:pPr>
              <w:jc w:val="center"/>
              <w:rPr>
                <w:rFonts w:ascii="仿宋" w:eastAsia="仿宋" w:hAnsi="仿宋" w:cs="仿宋" w:hint="eastAsia"/>
                <w:color w:val="000000"/>
                <w:szCs w:val="21"/>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9E7ACA3"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54</w:t>
            </w:r>
          </w:p>
        </w:tc>
        <w:tc>
          <w:tcPr>
            <w:tcW w:w="687" w:type="dxa"/>
            <w:tcBorders>
              <w:top w:val="single" w:sz="4" w:space="0" w:color="000000"/>
              <w:left w:val="single" w:sz="4" w:space="0" w:color="000000"/>
              <w:bottom w:val="single" w:sz="4" w:space="0" w:color="000000"/>
              <w:right w:val="single" w:sz="4" w:space="0" w:color="000000"/>
            </w:tcBorders>
            <w:vAlign w:val="center"/>
          </w:tcPr>
          <w:p w14:paraId="3466CBCF"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44</w:t>
            </w:r>
          </w:p>
        </w:tc>
        <w:tc>
          <w:tcPr>
            <w:tcW w:w="687" w:type="dxa"/>
            <w:tcBorders>
              <w:top w:val="single" w:sz="4" w:space="0" w:color="000000"/>
              <w:left w:val="single" w:sz="4" w:space="0" w:color="000000"/>
              <w:bottom w:val="single" w:sz="4" w:space="0" w:color="000000"/>
              <w:right w:val="single" w:sz="4" w:space="0" w:color="000000"/>
            </w:tcBorders>
            <w:vAlign w:val="center"/>
          </w:tcPr>
          <w:p w14:paraId="41267A29"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10</w:t>
            </w:r>
          </w:p>
        </w:tc>
        <w:tc>
          <w:tcPr>
            <w:tcW w:w="636" w:type="dxa"/>
            <w:tcBorders>
              <w:top w:val="single" w:sz="4" w:space="0" w:color="000000"/>
              <w:left w:val="single" w:sz="4" w:space="0" w:color="000000"/>
              <w:bottom w:val="single" w:sz="4" w:space="0" w:color="000000"/>
              <w:right w:val="single" w:sz="4" w:space="0" w:color="000000"/>
            </w:tcBorders>
            <w:vAlign w:val="center"/>
          </w:tcPr>
          <w:p w14:paraId="3EE7A0B8"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0</w:t>
            </w:r>
          </w:p>
        </w:tc>
        <w:tc>
          <w:tcPr>
            <w:tcW w:w="562" w:type="dxa"/>
            <w:tcBorders>
              <w:top w:val="single" w:sz="4" w:space="0" w:color="000000"/>
              <w:left w:val="single" w:sz="4" w:space="0" w:color="000000"/>
              <w:bottom w:val="single" w:sz="4" w:space="0" w:color="000000"/>
              <w:right w:val="single" w:sz="4" w:space="0" w:color="000000"/>
            </w:tcBorders>
            <w:vAlign w:val="center"/>
          </w:tcPr>
          <w:p w14:paraId="0B9F106D"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0</w:t>
            </w:r>
          </w:p>
        </w:tc>
        <w:tc>
          <w:tcPr>
            <w:tcW w:w="562" w:type="dxa"/>
            <w:tcBorders>
              <w:top w:val="single" w:sz="4" w:space="0" w:color="000000"/>
              <w:left w:val="single" w:sz="4" w:space="0" w:color="000000"/>
              <w:bottom w:val="single" w:sz="4" w:space="0" w:color="000000"/>
              <w:right w:val="single" w:sz="4" w:space="0" w:color="000000"/>
            </w:tcBorders>
            <w:vAlign w:val="center"/>
          </w:tcPr>
          <w:p w14:paraId="4084A18E"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2</w:t>
            </w:r>
          </w:p>
        </w:tc>
        <w:tc>
          <w:tcPr>
            <w:tcW w:w="562" w:type="dxa"/>
            <w:tcBorders>
              <w:top w:val="single" w:sz="4" w:space="0" w:color="000000"/>
              <w:left w:val="single" w:sz="4" w:space="0" w:color="000000"/>
              <w:bottom w:val="single" w:sz="4" w:space="0" w:color="000000"/>
              <w:right w:val="single" w:sz="4" w:space="0" w:color="000000"/>
            </w:tcBorders>
            <w:vAlign w:val="center"/>
          </w:tcPr>
          <w:p w14:paraId="6882D0A1"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0</w:t>
            </w:r>
          </w:p>
        </w:tc>
        <w:tc>
          <w:tcPr>
            <w:tcW w:w="562" w:type="dxa"/>
            <w:tcBorders>
              <w:top w:val="single" w:sz="4" w:space="0" w:color="000000"/>
              <w:left w:val="single" w:sz="4" w:space="0" w:color="000000"/>
              <w:bottom w:val="single" w:sz="4" w:space="0" w:color="000000"/>
              <w:right w:val="single" w:sz="4" w:space="0" w:color="000000"/>
            </w:tcBorders>
            <w:vAlign w:val="center"/>
          </w:tcPr>
          <w:p w14:paraId="73F6C038"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16218BEB" w14:textId="77777777" w:rsidR="002F44BF" w:rsidRDefault="002F44BF">
            <w:pPr>
              <w:rPr>
                <w:rFonts w:ascii="宋体" w:hAnsi="宋体" w:cs="宋体" w:hint="eastAsia"/>
                <w:color w:val="000000"/>
                <w:sz w:val="22"/>
                <w:szCs w:val="22"/>
              </w:rPr>
            </w:pPr>
          </w:p>
        </w:tc>
      </w:tr>
      <w:tr w:rsidR="002F44BF" w14:paraId="20AE4FF5" w14:textId="77777777">
        <w:trPr>
          <w:trHeight w:val="270"/>
        </w:trPr>
        <w:tc>
          <w:tcPr>
            <w:tcW w:w="661" w:type="dxa"/>
            <w:vMerge w:val="restart"/>
            <w:tcBorders>
              <w:top w:val="single" w:sz="4" w:space="0" w:color="000000"/>
              <w:left w:val="single" w:sz="4" w:space="0" w:color="000000"/>
              <w:bottom w:val="nil"/>
              <w:right w:val="single" w:sz="4" w:space="0" w:color="000000"/>
            </w:tcBorders>
            <w:vAlign w:val="center"/>
          </w:tcPr>
          <w:p w14:paraId="6B71FE5D"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专业基础课</w:t>
            </w:r>
          </w:p>
        </w:tc>
        <w:tc>
          <w:tcPr>
            <w:tcW w:w="2106" w:type="dxa"/>
            <w:tcBorders>
              <w:top w:val="single" w:sz="4" w:space="0" w:color="000000"/>
              <w:left w:val="single" w:sz="4" w:space="0" w:color="000000"/>
              <w:bottom w:val="single" w:sz="4" w:space="0" w:color="000000"/>
              <w:right w:val="single" w:sz="4" w:space="0" w:color="000000"/>
            </w:tcBorders>
            <w:vAlign w:val="center"/>
          </w:tcPr>
          <w:p w14:paraId="76F9266B"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旅客运输心理学</w:t>
            </w:r>
          </w:p>
        </w:tc>
        <w:tc>
          <w:tcPr>
            <w:tcW w:w="1045" w:type="dxa"/>
            <w:tcBorders>
              <w:top w:val="single" w:sz="4" w:space="0" w:color="000000"/>
              <w:left w:val="single" w:sz="4" w:space="0" w:color="000000"/>
              <w:bottom w:val="single" w:sz="4" w:space="0" w:color="000000"/>
              <w:right w:val="single" w:sz="4" w:space="0" w:color="000000"/>
            </w:tcBorders>
            <w:vAlign w:val="center"/>
          </w:tcPr>
          <w:p w14:paraId="29F043E6"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0DF1808B"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108</w:t>
            </w:r>
          </w:p>
        </w:tc>
        <w:tc>
          <w:tcPr>
            <w:tcW w:w="687" w:type="dxa"/>
            <w:tcBorders>
              <w:top w:val="single" w:sz="4" w:space="0" w:color="000000"/>
              <w:left w:val="single" w:sz="4" w:space="0" w:color="000000"/>
              <w:bottom w:val="single" w:sz="4" w:space="0" w:color="000000"/>
              <w:right w:val="single" w:sz="4" w:space="0" w:color="000000"/>
            </w:tcBorders>
            <w:vAlign w:val="center"/>
          </w:tcPr>
          <w:p w14:paraId="3C665A9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58</w:t>
            </w:r>
          </w:p>
        </w:tc>
        <w:tc>
          <w:tcPr>
            <w:tcW w:w="687" w:type="dxa"/>
            <w:tcBorders>
              <w:top w:val="single" w:sz="4" w:space="0" w:color="000000"/>
              <w:left w:val="single" w:sz="4" w:space="0" w:color="000000"/>
              <w:bottom w:val="single" w:sz="4" w:space="0" w:color="000000"/>
              <w:right w:val="single" w:sz="4" w:space="0" w:color="000000"/>
            </w:tcBorders>
            <w:vAlign w:val="center"/>
          </w:tcPr>
          <w:p w14:paraId="720ADF0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50</w:t>
            </w:r>
          </w:p>
        </w:tc>
        <w:tc>
          <w:tcPr>
            <w:tcW w:w="636" w:type="dxa"/>
            <w:tcBorders>
              <w:top w:val="single" w:sz="4" w:space="0" w:color="000000"/>
              <w:left w:val="single" w:sz="4" w:space="0" w:color="000000"/>
              <w:bottom w:val="single" w:sz="4" w:space="0" w:color="000000"/>
              <w:right w:val="single" w:sz="4" w:space="0" w:color="000000"/>
            </w:tcBorders>
            <w:vAlign w:val="center"/>
          </w:tcPr>
          <w:p w14:paraId="1E7BF569"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6</w:t>
            </w:r>
          </w:p>
        </w:tc>
        <w:tc>
          <w:tcPr>
            <w:tcW w:w="562" w:type="dxa"/>
            <w:tcBorders>
              <w:top w:val="single" w:sz="4" w:space="0" w:color="000000"/>
              <w:left w:val="single" w:sz="4" w:space="0" w:color="000000"/>
              <w:bottom w:val="single" w:sz="4" w:space="0" w:color="000000"/>
              <w:right w:val="single" w:sz="4" w:space="0" w:color="000000"/>
            </w:tcBorders>
            <w:vAlign w:val="center"/>
          </w:tcPr>
          <w:p w14:paraId="735AD4BF"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6045E3AE"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559580F2"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44E23790"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0C646677" w14:textId="77777777" w:rsidR="002F44BF" w:rsidRDefault="002F44BF">
            <w:pPr>
              <w:jc w:val="center"/>
              <w:rPr>
                <w:rFonts w:ascii="仿宋" w:eastAsia="仿宋" w:hAnsi="仿宋" w:cs="仿宋" w:hint="eastAsia"/>
                <w:color w:val="000000"/>
                <w:szCs w:val="21"/>
              </w:rPr>
            </w:pPr>
          </w:p>
        </w:tc>
      </w:tr>
      <w:tr w:rsidR="002F44BF" w14:paraId="7C09E0A5" w14:textId="77777777">
        <w:trPr>
          <w:trHeight w:val="420"/>
        </w:trPr>
        <w:tc>
          <w:tcPr>
            <w:tcW w:w="661" w:type="dxa"/>
            <w:vMerge/>
            <w:tcBorders>
              <w:top w:val="single" w:sz="4" w:space="0" w:color="000000"/>
              <w:left w:val="single" w:sz="4" w:space="0" w:color="000000"/>
              <w:bottom w:val="nil"/>
              <w:right w:val="single" w:sz="4" w:space="0" w:color="000000"/>
            </w:tcBorders>
            <w:vAlign w:val="center"/>
          </w:tcPr>
          <w:p w14:paraId="721FB62E"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37E834FB" w14:textId="77777777" w:rsidR="002F44BF" w:rsidRDefault="001B1431">
            <w:pPr>
              <w:widowControl/>
              <w:jc w:val="center"/>
              <w:textAlignment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普通话与播音艺术</w:t>
            </w:r>
          </w:p>
        </w:tc>
        <w:tc>
          <w:tcPr>
            <w:tcW w:w="1045" w:type="dxa"/>
            <w:tcBorders>
              <w:top w:val="single" w:sz="4" w:space="0" w:color="000000"/>
              <w:left w:val="single" w:sz="4" w:space="0" w:color="000000"/>
              <w:bottom w:val="single" w:sz="4" w:space="0" w:color="000000"/>
              <w:right w:val="single" w:sz="4" w:space="0" w:color="000000"/>
            </w:tcBorders>
            <w:vAlign w:val="center"/>
          </w:tcPr>
          <w:p w14:paraId="120160E9" w14:textId="77777777" w:rsidR="002F44BF" w:rsidRDefault="001B1431">
            <w:pPr>
              <w:widowControl/>
              <w:jc w:val="center"/>
              <w:textAlignment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2983D0E3" w14:textId="77777777" w:rsidR="002F44BF" w:rsidRDefault="001B1431">
            <w:pPr>
              <w:widowControl/>
              <w:jc w:val="center"/>
              <w:textAlignment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90</w:t>
            </w:r>
          </w:p>
        </w:tc>
        <w:tc>
          <w:tcPr>
            <w:tcW w:w="687" w:type="dxa"/>
            <w:tcBorders>
              <w:top w:val="single" w:sz="4" w:space="0" w:color="000000"/>
              <w:left w:val="single" w:sz="4" w:space="0" w:color="000000"/>
              <w:bottom w:val="single" w:sz="4" w:space="0" w:color="000000"/>
              <w:right w:val="single" w:sz="4" w:space="0" w:color="000000"/>
            </w:tcBorders>
            <w:vAlign w:val="center"/>
          </w:tcPr>
          <w:p w14:paraId="1EE18879" w14:textId="77777777" w:rsidR="002F44BF" w:rsidRDefault="001B1431">
            <w:pPr>
              <w:widowControl/>
              <w:jc w:val="center"/>
              <w:textAlignment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40</w:t>
            </w:r>
          </w:p>
        </w:tc>
        <w:tc>
          <w:tcPr>
            <w:tcW w:w="687" w:type="dxa"/>
            <w:tcBorders>
              <w:top w:val="single" w:sz="4" w:space="0" w:color="000000"/>
              <w:left w:val="single" w:sz="4" w:space="0" w:color="000000"/>
              <w:bottom w:val="single" w:sz="4" w:space="0" w:color="000000"/>
              <w:right w:val="single" w:sz="4" w:space="0" w:color="000000"/>
            </w:tcBorders>
            <w:vAlign w:val="center"/>
          </w:tcPr>
          <w:p w14:paraId="619B69A6" w14:textId="77777777" w:rsidR="002F44BF" w:rsidRDefault="001B1431">
            <w:pPr>
              <w:widowControl/>
              <w:jc w:val="center"/>
              <w:textAlignment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50</w:t>
            </w:r>
          </w:p>
        </w:tc>
        <w:tc>
          <w:tcPr>
            <w:tcW w:w="636" w:type="dxa"/>
            <w:tcBorders>
              <w:top w:val="single" w:sz="4" w:space="0" w:color="000000"/>
              <w:left w:val="single" w:sz="4" w:space="0" w:color="000000"/>
              <w:bottom w:val="single" w:sz="4" w:space="0" w:color="000000"/>
              <w:right w:val="single" w:sz="4" w:space="0" w:color="000000"/>
            </w:tcBorders>
            <w:vAlign w:val="center"/>
          </w:tcPr>
          <w:p w14:paraId="264F926C" w14:textId="77777777" w:rsidR="002F44BF" w:rsidRDefault="002F44BF">
            <w:pPr>
              <w:jc w:val="center"/>
              <w:rPr>
                <w:rFonts w:ascii="仿宋" w:eastAsia="仿宋" w:hAnsi="仿宋" w:cs="仿宋" w:hint="eastAsia"/>
                <w:b/>
                <w:bCs/>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51C1F81D"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5</w:t>
            </w:r>
          </w:p>
        </w:tc>
        <w:tc>
          <w:tcPr>
            <w:tcW w:w="562" w:type="dxa"/>
            <w:tcBorders>
              <w:top w:val="single" w:sz="4" w:space="0" w:color="000000"/>
              <w:left w:val="single" w:sz="4" w:space="0" w:color="000000"/>
              <w:bottom w:val="single" w:sz="4" w:space="0" w:color="000000"/>
              <w:right w:val="single" w:sz="4" w:space="0" w:color="000000"/>
            </w:tcBorders>
            <w:vAlign w:val="center"/>
          </w:tcPr>
          <w:p w14:paraId="3D4BA39F" w14:textId="77777777" w:rsidR="002F44BF" w:rsidRDefault="002F44BF">
            <w:pPr>
              <w:jc w:val="center"/>
              <w:rPr>
                <w:rFonts w:ascii="仿宋" w:eastAsia="仿宋" w:hAnsi="仿宋" w:cs="仿宋" w:hint="eastAsia"/>
                <w:b/>
                <w:bCs/>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74D3695B" w14:textId="77777777" w:rsidR="002F44BF" w:rsidRDefault="002F44BF">
            <w:pPr>
              <w:jc w:val="center"/>
              <w:rPr>
                <w:rFonts w:ascii="仿宋" w:eastAsia="仿宋" w:hAnsi="仿宋" w:cs="仿宋" w:hint="eastAsia"/>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52E7F45B" w14:textId="77777777" w:rsidR="002F44BF" w:rsidRDefault="002F44BF">
            <w:pPr>
              <w:jc w:val="center"/>
              <w:rPr>
                <w:rFonts w:ascii="仿宋" w:eastAsia="仿宋" w:hAnsi="仿宋" w:cs="仿宋" w:hint="eastAsia"/>
                <w:b/>
                <w:bCs/>
                <w:color w:val="000000"/>
                <w:kern w:val="0"/>
                <w:szCs w:val="21"/>
                <w:lang w:bidi="ar"/>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17E77979" w14:textId="77777777" w:rsidR="002F44BF" w:rsidRDefault="002F44BF">
            <w:pPr>
              <w:jc w:val="center"/>
              <w:rPr>
                <w:rFonts w:ascii="仿宋" w:eastAsia="仿宋" w:hAnsi="仿宋" w:cs="仿宋" w:hint="eastAsia"/>
                <w:b/>
                <w:bCs/>
                <w:color w:val="000000"/>
                <w:szCs w:val="21"/>
              </w:rPr>
            </w:pPr>
          </w:p>
        </w:tc>
      </w:tr>
      <w:tr w:rsidR="002F44BF" w14:paraId="661237C0" w14:textId="77777777">
        <w:trPr>
          <w:trHeight w:val="420"/>
        </w:trPr>
        <w:tc>
          <w:tcPr>
            <w:tcW w:w="661" w:type="dxa"/>
            <w:vMerge/>
            <w:tcBorders>
              <w:top w:val="single" w:sz="4" w:space="0" w:color="000000"/>
              <w:left w:val="single" w:sz="4" w:space="0" w:color="000000"/>
              <w:bottom w:val="nil"/>
              <w:right w:val="single" w:sz="4" w:space="0" w:color="000000"/>
            </w:tcBorders>
            <w:vAlign w:val="center"/>
          </w:tcPr>
          <w:p w14:paraId="1DC578DD"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0AD91E4C"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高速铁路乘务人员化妆技巧</w:t>
            </w:r>
          </w:p>
        </w:tc>
        <w:tc>
          <w:tcPr>
            <w:tcW w:w="1045" w:type="dxa"/>
            <w:tcBorders>
              <w:top w:val="single" w:sz="4" w:space="0" w:color="000000"/>
              <w:left w:val="single" w:sz="4" w:space="0" w:color="000000"/>
              <w:bottom w:val="single" w:sz="4" w:space="0" w:color="000000"/>
              <w:right w:val="single" w:sz="4" w:space="0" w:color="000000"/>
            </w:tcBorders>
            <w:vAlign w:val="center"/>
          </w:tcPr>
          <w:p w14:paraId="77A5A1C9"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7BEAE7A7"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72</w:t>
            </w:r>
          </w:p>
        </w:tc>
        <w:tc>
          <w:tcPr>
            <w:tcW w:w="687" w:type="dxa"/>
            <w:tcBorders>
              <w:top w:val="single" w:sz="4" w:space="0" w:color="000000"/>
              <w:left w:val="single" w:sz="4" w:space="0" w:color="000000"/>
              <w:bottom w:val="single" w:sz="4" w:space="0" w:color="000000"/>
              <w:right w:val="single" w:sz="4" w:space="0" w:color="000000"/>
            </w:tcBorders>
            <w:vAlign w:val="center"/>
          </w:tcPr>
          <w:p w14:paraId="0C0DBC8B"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30</w:t>
            </w:r>
          </w:p>
        </w:tc>
        <w:tc>
          <w:tcPr>
            <w:tcW w:w="687" w:type="dxa"/>
            <w:tcBorders>
              <w:top w:val="single" w:sz="4" w:space="0" w:color="000000"/>
              <w:left w:val="single" w:sz="4" w:space="0" w:color="000000"/>
              <w:bottom w:val="single" w:sz="4" w:space="0" w:color="000000"/>
              <w:right w:val="single" w:sz="4" w:space="0" w:color="000000"/>
            </w:tcBorders>
            <w:vAlign w:val="center"/>
          </w:tcPr>
          <w:p w14:paraId="6497020D"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42</w:t>
            </w:r>
          </w:p>
        </w:tc>
        <w:tc>
          <w:tcPr>
            <w:tcW w:w="636" w:type="dxa"/>
            <w:tcBorders>
              <w:top w:val="single" w:sz="4" w:space="0" w:color="000000"/>
              <w:left w:val="single" w:sz="4" w:space="0" w:color="000000"/>
              <w:bottom w:val="single" w:sz="4" w:space="0" w:color="000000"/>
              <w:right w:val="single" w:sz="4" w:space="0" w:color="000000"/>
            </w:tcBorders>
            <w:vAlign w:val="center"/>
          </w:tcPr>
          <w:p w14:paraId="792E2FEF" w14:textId="77777777" w:rsidR="002F44BF" w:rsidRDefault="002F44BF">
            <w:pPr>
              <w:jc w:val="center"/>
              <w:rPr>
                <w:rFonts w:ascii="仿宋" w:eastAsia="仿宋" w:hAnsi="仿宋" w:cs="仿宋" w:hint="eastAsia"/>
                <w:b/>
                <w:bCs/>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180441D5" w14:textId="77777777" w:rsidR="002F44BF" w:rsidRDefault="002F44BF">
            <w:pPr>
              <w:jc w:val="center"/>
              <w:rPr>
                <w:rFonts w:ascii="仿宋" w:eastAsia="仿宋" w:hAnsi="仿宋" w:cs="仿宋" w:hint="eastAsia"/>
                <w:b/>
                <w:bCs/>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0D908F1B" w14:textId="77777777" w:rsidR="002F44BF" w:rsidRDefault="002F44BF">
            <w:pPr>
              <w:jc w:val="center"/>
              <w:rPr>
                <w:rFonts w:ascii="仿宋" w:eastAsia="仿宋" w:hAnsi="仿宋" w:cs="仿宋" w:hint="eastAsia"/>
                <w:b/>
                <w:bCs/>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20E06E9B"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4</w:t>
            </w:r>
          </w:p>
        </w:tc>
        <w:tc>
          <w:tcPr>
            <w:tcW w:w="562" w:type="dxa"/>
            <w:tcBorders>
              <w:top w:val="single" w:sz="4" w:space="0" w:color="000000"/>
              <w:left w:val="single" w:sz="4" w:space="0" w:color="000000"/>
              <w:bottom w:val="single" w:sz="4" w:space="0" w:color="000000"/>
              <w:right w:val="single" w:sz="4" w:space="0" w:color="000000"/>
            </w:tcBorders>
            <w:vAlign w:val="center"/>
          </w:tcPr>
          <w:p w14:paraId="3B112509" w14:textId="77777777" w:rsidR="002F44BF" w:rsidRDefault="002F44BF">
            <w:pPr>
              <w:jc w:val="center"/>
              <w:rPr>
                <w:rFonts w:ascii="仿宋" w:eastAsia="仿宋" w:hAnsi="仿宋" w:cs="仿宋" w:hint="eastAsia"/>
                <w:b/>
                <w:bCs/>
                <w:color w:val="000000"/>
                <w:kern w:val="0"/>
                <w:szCs w:val="21"/>
                <w:lang w:bidi="ar"/>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5BE11D46" w14:textId="77777777" w:rsidR="002F44BF" w:rsidRDefault="002F44BF">
            <w:pPr>
              <w:jc w:val="center"/>
              <w:rPr>
                <w:rFonts w:ascii="仿宋" w:eastAsia="仿宋" w:hAnsi="仿宋" w:cs="仿宋" w:hint="eastAsia"/>
                <w:b/>
                <w:bCs/>
                <w:color w:val="000000"/>
                <w:szCs w:val="21"/>
              </w:rPr>
            </w:pPr>
          </w:p>
        </w:tc>
      </w:tr>
      <w:tr w:rsidR="002F44BF" w14:paraId="69806E16" w14:textId="77777777">
        <w:trPr>
          <w:trHeight w:val="420"/>
        </w:trPr>
        <w:tc>
          <w:tcPr>
            <w:tcW w:w="661" w:type="dxa"/>
            <w:vMerge/>
            <w:tcBorders>
              <w:top w:val="single" w:sz="4" w:space="0" w:color="000000"/>
              <w:left w:val="single" w:sz="4" w:space="0" w:color="000000"/>
              <w:bottom w:val="nil"/>
              <w:right w:val="single" w:sz="4" w:space="0" w:color="000000"/>
            </w:tcBorders>
            <w:vAlign w:val="center"/>
          </w:tcPr>
          <w:p w14:paraId="2244DBDC"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324C8C27"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交通运输概论</w:t>
            </w:r>
          </w:p>
        </w:tc>
        <w:tc>
          <w:tcPr>
            <w:tcW w:w="1045" w:type="dxa"/>
            <w:tcBorders>
              <w:top w:val="single" w:sz="4" w:space="0" w:color="000000"/>
              <w:left w:val="single" w:sz="4" w:space="0" w:color="000000"/>
              <w:bottom w:val="single" w:sz="4" w:space="0" w:color="000000"/>
              <w:right w:val="single" w:sz="4" w:space="0" w:color="000000"/>
            </w:tcBorders>
            <w:vAlign w:val="center"/>
          </w:tcPr>
          <w:p w14:paraId="2499CAAB"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1EE839C6"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72</w:t>
            </w:r>
          </w:p>
        </w:tc>
        <w:tc>
          <w:tcPr>
            <w:tcW w:w="687" w:type="dxa"/>
            <w:tcBorders>
              <w:top w:val="single" w:sz="4" w:space="0" w:color="000000"/>
              <w:left w:val="single" w:sz="4" w:space="0" w:color="000000"/>
              <w:bottom w:val="single" w:sz="4" w:space="0" w:color="000000"/>
              <w:right w:val="single" w:sz="4" w:space="0" w:color="000000"/>
            </w:tcBorders>
            <w:vAlign w:val="center"/>
          </w:tcPr>
          <w:p w14:paraId="1098D7AE"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szCs w:val="21"/>
              </w:rPr>
              <w:t>42</w:t>
            </w:r>
          </w:p>
        </w:tc>
        <w:tc>
          <w:tcPr>
            <w:tcW w:w="687" w:type="dxa"/>
            <w:tcBorders>
              <w:top w:val="single" w:sz="4" w:space="0" w:color="000000"/>
              <w:left w:val="single" w:sz="4" w:space="0" w:color="000000"/>
              <w:bottom w:val="single" w:sz="4" w:space="0" w:color="000000"/>
              <w:right w:val="single" w:sz="4" w:space="0" w:color="000000"/>
            </w:tcBorders>
            <w:vAlign w:val="center"/>
          </w:tcPr>
          <w:p w14:paraId="4B9FDFEA" w14:textId="77777777" w:rsidR="002F44BF" w:rsidRDefault="001B1431">
            <w:pPr>
              <w:jc w:val="center"/>
              <w:rPr>
                <w:rFonts w:ascii="仿宋" w:eastAsia="仿宋" w:hAnsi="仿宋" w:cs="仿宋" w:hint="eastAsia"/>
                <w:b/>
                <w:bCs/>
                <w:color w:val="000000"/>
                <w:kern w:val="0"/>
                <w:szCs w:val="21"/>
                <w:lang w:bidi="ar"/>
              </w:rPr>
            </w:pPr>
            <w:r>
              <w:rPr>
                <w:rFonts w:ascii="仿宋" w:eastAsia="仿宋" w:hAnsi="仿宋" w:cs="仿宋" w:hint="eastAsia"/>
                <w:color w:val="000000"/>
                <w:szCs w:val="21"/>
              </w:rPr>
              <w:t>30</w:t>
            </w:r>
          </w:p>
        </w:tc>
        <w:tc>
          <w:tcPr>
            <w:tcW w:w="636" w:type="dxa"/>
            <w:tcBorders>
              <w:top w:val="single" w:sz="4" w:space="0" w:color="000000"/>
              <w:left w:val="single" w:sz="4" w:space="0" w:color="000000"/>
              <w:bottom w:val="single" w:sz="4" w:space="0" w:color="000000"/>
              <w:right w:val="single" w:sz="4" w:space="0" w:color="000000"/>
            </w:tcBorders>
            <w:vAlign w:val="center"/>
          </w:tcPr>
          <w:p w14:paraId="530035CF" w14:textId="77777777" w:rsidR="002F44BF" w:rsidRDefault="002F44BF">
            <w:pPr>
              <w:jc w:val="center"/>
              <w:rPr>
                <w:rFonts w:ascii="仿宋" w:eastAsia="仿宋" w:hAnsi="仿宋" w:cs="仿宋" w:hint="eastAsia"/>
                <w:b/>
                <w:bCs/>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6E4BA93F" w14:textId="77777777" w:rsidR="002F44BF" w:rsidRDefault="002F44BF">
            <w:pPr>
              <w:jc w:val="center"/>
              <w:rPr>
                <w:rFonts w:ascii="仿宋" w:eastAsia="仿宋" w:hAnsi="仿宋" w:cs="仿宋" w:hint="eastAsia"/>
                <w:b/>
                <w:bCs/>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48C3060E" w14:textId="77777777" w:rsidR="002F44BF" w:rsidRDefault="002F44BF">
            <w:pPr>
              <w:jc w:val="center"/>
              <w:rPr>
                <w:rFonts w:ascii="仿宋" w:eastAsia="仿宋" w:hAnsi="仿宋" w:cs="仿宋" w:hint="eastAsia"/>
                <w:b/>
                <w:bCs/>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21330888"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4</w:t>
            </w:r>
          </w:p>
        </w:tc>
        <w:tc>
          <w:tcPr>
            <w:tcW w:w="562" w:type="dxa"/>
            <w:tcBorders>
              <w:top w:val="single" w:sz="4" w:space="0" w:color="000000"/>
              <w:left w:val="single" w:sz="4" w:space="0" w:color="000000"/>
              <w:bottom w:val="single" w:sz="4" w:space="0" w:color="000000"/>
              <w:right w:val="single" w:sz="4" w:space="0" w:color="000000"/>
            </w:tcBorders>
            <w:vAlign w:val="center"/>
          </w:tcPr>
          <w:p w14:paraId="4F251F76" w14:textId="77777777" w:rsidR="002F44BF" w:rsidRDefault="002F44BF">
            <w:pPr>
              <w:jc w:val="center"/>
              <w:rPr>
                <w:rFonts w:ascii="仿宋" w:eastAsia="仿宋" w:hAnsi="仿宋" w:cs="仿宋" w:hint="eastAsia"/>
                <w:b/>
                <w:bCs/>
                <w:color w:val="000000"/>
                <w:kern w:val="0"/>
                <w:szCs w:val="21"/>
                <w:lang w:bidi="ar"/>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21BDD73E" w14:textId="77777777" w:rsidR="002F44BF" w:rsidRDefault="002F44BF">
            <w:pPr>
              <w:jc w:val="center"/>
              <w:rPr>
                <w:rFonts w:ascii="仿宋" w:eastAsia="仿宋" w:hAnsi="仿宋" w:cs="仿宋" w:hint="eastAsia"/>
                <w:b/>
                <w:bCs/>
                <w:color w:val="000000"/>
                <w:szCs w:val="21"/>
              </w:rPr>
            </w:pPr>
          </w:p>
        </w:tc>
      </w:tr>
      <w:tr w:rsidR="002F44BF" w14:paraId="1C4CA96C" w14:textId="77777777">
        <w:trPr>
          <w:trHeight w:val="420"/>
        </w:trPr>
        <w:tc>
          <w:tcPr>
            <w:tcW w:w="661" w:type="dxa"/>
            <w:vMerge/>
            <w:tcBorders>
              <w:top w:val="single" w:sz="4" w:space="0" w:color="000000"/>
              <w:left w:val="single" w:sz="4" w:space="0" w:color="000000"/>
              <w:bottom w:val="nil"/>
              <w:right w:val="single" w:sz="4" w:space="0" w:color="000000"/>
            </w:tcBorders>
            <w:vAlign w:val="center"/>
          </w:tcPr>
          <w:p w14:paraId="6CA24FEB"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1335C888"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机械制图</w:t>
            </w:r>
          </w:p>
        </w:tc>
        <w:tc>
          <w:tcPr>
            <w:tcW w:w="1045" w:type="dxa"/>
            <w:tcBorders>
              <w:top w:val="single" w:sz="4" w:space="0" w:color="000000"/>
              <w:left w:val="single" w:sz="4" w:space="0" w:color="000000"/>
              <w:bottom w:val="single" w:sz="4" w:space="0" w:color="000000"/>
              <w:right w:val="single" w:sz="4" w:space="0" w:color="000000"/>
            </w:tcBorders>
            <w:vAlign w:val="center"/>
          </w:tcPr>
          <w:p w14:paraId="403FC15F"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767FFC16"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72</w:t>
            </w:r>
          </w:p>
        </w:tc>
        <w:tc>
          <w:tcPr>
            <w:tcW w:w="687" w:type="dxa"/>
            <w:tcBorders>
              <w:top w:val="single" w:sz="4" w:space="0" w:color="000000"/>
              <w:left w:val="single" w:sz="4" w:space="0" w:color="000000"/>
              <w:bottom w:val="single" w:sz="4" w:space="0" w:color="000000"/>
              <w:right w:val="single" w:sz="4" w:space="0" w:color="000000"/>
            </w:tcBorders>
            <w:vAlign w:val="center"/>
          </w:tcPr>
          <w:p w14:paraId="213A456E"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30</w:t>
            </w:r>
          </w:p>
        </w:tc>
        <w:tc>
          <w:tcPr>
            <w:tcW w:w="687" w:type="dxa"/>
            <w:tcBorders>
              <w:top w:val="single" w:sz="4" w:space="0" w:color="000000"/>
              <w:left w:val="single" w:sz="4" w:space="0" w:color="000000"/>
              <w:bottom w:val="single" w:sz="4" w:space="0" w:color="000000"/>
              <w:right w:val="single" w:sz="4" w:space="0" w:color="000000"/>
            </w:tcBorders>
            <w:vAlign w:val="center"/>
          </w:tcPr>
          <w:p w14:paraId="38B803EC"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42</w:t>
            </w:r>
          </w:p>
        </w:tc>
        <w:tc>
          <w:tcPr>
            <w:tcW w:w="636" w:type="dxa"/>
            <w:tcBorders>
              <w:top w:val="single" w:sz="4" w:space="0" w:color="000000"/>
              <w:left w:val="single" w:sz="4" w:space="0" w:color="000000"/>
              <w:bottom w:val="single" w:sz="4" w:space="0" w:color="000000"/>
              <w:right w:val="single" w:sz="4" w:space="0" w:color="000000"/>
            </w:tcBorders>
            <w:vAlign w:val="center"/>
          </w:tcPr>
          <w:p w14:paraId="06BC744A" w14:textId="77777777" w:rsidR="002F44BF" w:rsidRDefault="002F44BF">
            <w:pPr>
              <w:jc w:val="center"/>
              <w:rPr>
                <w:rFonts w:ascii="仿宋" w:eastAsia="仿宋" w:hAnsi="仿宋" w:cs="仿宋" w:hint="eastAsia"/>
                <w:b/>
                <w:bCs/>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18F50B7B" w14:textId="77777777" w:rsidR="002F44BF" w:rsidRDefault="002F44BF">
            <w:pPr>
              <w:jc w:val="center"/>
              <w:rPr>
                <w:rFonts w:ascii="仿宋" w:eastAsia="仿宋" w:hAnsi="仿宋" w:cs="仿宋" w:hint="eastAsia"/>
                <w:b/>
                <w:bCs/>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73E2B0BF" w14:textId="77777777" w:rsidR="002F44BF" w:rsidRDefault="002F44BF">
            <w:pPr>
              <w:jc w:val="center"/>
              <w:rPr>
                <w:rFonts w:ascii="仿宋" w:eastAsia="仿宋" w:hAnsi="仿宋" w:cs="仿宋" w:hint="eastAsia"/>
                <w:b/>
                <w:bCs/>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63063157" w14:textId="77777777" w:rsidR="002F44BF" w:rsidRDefault="002F44BF">
            <w:pPr>
              <w:jc w:val="center"/>
              <w:rPr>
                <w:rFonts w:ascii="仿宋" w:eastAsia="仿宋" w:hAnsi="仿宋" w:cs="仿宋" w:hint="eastAsia"/>
                <w:b/>
                <w:bCs/>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3A89604A"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4</w:t>
            </w:r>
          </w:p>
        </w:tc>
        <w:tc>
          <w:tcPr>
            <w:tcW w:w="567" w:type="dxa"/>
            <w:tcBorders>
              <w:top w:val="single" w:sz="4" w:space="0" w:color="000000"/>
              <w:left w:val="single" w:sz="4" w:space="0" w:color="000000"/>
              <w:bottom w:val="single" w:sz="4" w:space="0" w:color="000000"/>
              <w:right w:val="single" w:sz="4" w:space="0" w:color="000000"/>
            </w:tcBorders>
            <w:vAlign w:val="center"/>
          </w:tcPr>
          <w:p w14:paraId="5F4727CD" w14:textId="77777777" w:rsidR="002F44BF" w:rsidRDefault="002F44BF">
            <w:pPr>
              <w:jc w:val="center"/>
              <w:rPr>
                <w:rFonts w:ascii="仿宋" w:eastAsia="仿宋" w:hAnsi="仿宋" w:cs="仿宋" w:hint="eastAsia"/>
                <w:b/>
                <w:bCs/>
                <w:color w:val="000000"/>
                <w:szCs w:val="21"/>
              </w:rPr>
            </w:pPr>
          </w:p>
        </w:tc>
      </w:tr>
      <w:tr w:rsidR="002F44BF" w14:paraId="7074EA19" w14:textId="77777777">
        <w:trPr>
          <w:trHeight w:val="420"/>
        </w:trPr>
        <w:tc>
          <w:tcPr>
            <w:tcW w:w="661" w:type="dxa"/>
            <w:vMerge/>
            <w:tcBorders>
              <w:top w:val="single" w:sz="4" w:space="0" w:color="000000"/>
              <w:left w:val="single" w:sz="4" w:space="0" w:color="000000"/>
              <w:bottom w:val="nil"/>
              <w:right w:val="single" w:sz="4" w:space="0" w:color="000000"/>
            </w:tcBorders>
            <w:vAlign w:val="center"/>
          </w:tcPr>
          <w:p w14:paraId="0381B57A"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66B23F7B"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中国旅游地理</w:t>
            </w:r>
          </w:p>
        </w:tc>
        <w:tc>
          <w:tcPr>
            <w:tcW w:w="1045" w:type="dxa"/>
            <w:tcBorders>
              <w:top w:val="single" w:sz="4" w:space="0" w:color="000000"/>
              <w:left w:val="single" w:sz="4" w:space="0" w:color="000000"/>
              <w:bottom w:val="single" w:sz="4" w:space="0" w:color="000000"/>
              <w:right w:val="single" w:sz="4" w:space="0" w:color="000000"/>
            </w:tcBorders>
            <w:vAlign w:val="center"/>
          </w:tcPr>
          <w:p w14:paraId="70DF1E4E"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4CF96CB6"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72</w:t>
            </w:r>
          </w:p>
        </w:tc>
        <w:tc>
          <w:tcPr>
            <w:tcW w:w="687" w:type="dxa"/>
            <w:tcBorders>
              <w:top w:val="single" w:sz="4" w:space="0" w:color="000000"/>
              <w:left w:val="single" w:sz="4" w:space="0" w:color="000000"/>
              <w:bottom w:val="single" w:sz="4" w:space="0" w:color="000000"/>
              <w:right w:val="single" w:sz="4" w:space="0" w:color="000000"/>
            </w:tcBorders>
            <w:vAlign w:val="center"/>
          </w:tcPr>
          <w:p w14:paraId="4CF7CF8F"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72</w:t>
            </w:r>
          </w:p>
        </w:tc>
        <w:tc>
          <w:tcPr>
            <w:tcW w:w="687" w:type="dxa"/>
            <w:tcBorders>
              <w:top w:val="single" w:sz="4" w:space="0" w:color="000000"/>
              <w:left w:val="single" w:sz="4" w:space="0" w:color="000000"/>
              <w:bottom w:val="single" w:sz="4" w:space="0" w:color="000000"/>
              <w:right w:val="single" w:sz="4" w:space="0" w:color="000000"/>
            </w:tcBorders>
            <w:vAlign w:val="center"/>
          </w:tcPr>
          <w:p w14:paraId="759A318D" w14:textId="77777777" w:rsidR="002F44BF" w:rsidRDefault="002F44BF">
            <w:pPr>
              <w:jc w:val="center"/>
              <w:rPr>
                <w:rFonts w:ascii="仿宋" w:eastAsia="仿宋" w:hAnsi="仿宋" w:cs="仿宋" w:hint="eastAsia"/>
                <w:b/>
                <w:bCs/>
                <w:color w:val="000000"/>
                <w:kern w:val="0"/>
                <w:szCs w:val="21"/>
                <w:lang w:bidi="ar"/>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1C2CB778" w14:textId="77777777" w:rsidR="002F44BF" w:rsidRDefault="002F44BF">
            <w:pPr>
              <w:jc w:val="center"/>
              <w:rPr>
                <w:rFonts w:ascii="仿宋" w:eastAsia="仿宋" w:hAnsi="仿宋" w:cs="仿宋" w:hint="eastAsia"/>
                <w:b/>
                <w:bCs/>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1FC6F9FD" w14:textId="77777777" w:rsidR="002F44BF" w:rsidRDefault="002F44BF">
            <w:pPr>
              <w:jc w:val="center"/>
              <w:rPr>
                <w:rFonts w:ascii="仿宋" w:eastAsia="仿宋" w:hAnsi="仿宋" w:cs="仿宋" w:hint="eastAsia"/>
                <w:b/>
                <w:bCs/>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716AF291" w14:textId="77777777" w:rsidR="002F44BF" w:rsidRDefault="002F44BF">
            <w:pPr>
              <w:jc w:val="center"/>
              <w:rPr>
                <w:rFonts w:ascii="仿宋" w:eastAsia="仿宋" w:hAnsi="仿宋" w:cs="仿宋" w:hint="eastAsia"/>
                <w:b/>
                <w:bCs/>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78264E2F" w14:textId="77777777" w:rsidR="002F44BF" w:rsidRDefault="002F44BF">
            <w:pPr>
              <w:jc w:val="center"/>
              <w:rPr>
                <w:rFonts w:ascii="仿宋" w:eastAsia="仿宋" w:hAnsi="仿宋" w:cs="仿宋" w:hint="eastAsia"/>
                <w:b/>
                <w:bCs/>
                <w:color w:val="000000"/>
                <w:kern w:val="0"/>
                <w:szCs w:val="21"/>
                <w:lang w:bidi="ar"/>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5BCD4E55" w14:textId="77777777" w:rsidR="002F44BF" w:rsidRDefault="001B1431">
            <w:pPr>
              <w:widowControl/>
              <w:jc w:val="center"/>
              <w:textAlignment w:val="center"/>
              <w:rPr>
                <w:rFonts w:ascii="仿宋" w:eastAsia="仿宋" w:hAnsi="仿宋" w:cs="仿宋" w:hint="eastAsia"/>
                <w:b/>
                <w:bCs/>
                <w:color w:val="000000"/>
                <w:kern w:val="0"/>
                <w:szCs w:val="21"/>
                <w:lang w:bidi="ar"/>
              </w:rPr>
            </w:pPr>
            <w:r>
              <w:rPr>
                <w:rFonts w:ascii="仿宋" w:eastAsia="仿宋" w:hAnsi="仿宋" w:cs="仿宋" w:hint="eastAsia"/>
                <w:color w:val="000000"/>
                <w:kern w:val="0"/>
                <w:szCs w:val="21"/>
                <w:lang w:bidi="ar"/>
              </w:rPr>
              <w:t>4</w:t>
            </w:r>
          </w:p>
        </w:tc>
        <w:tc>
          <w:tcPr>
            <w:tcW w:w="567" w:type="dxa"/>
            <w:tcBorders>
              <w:top w:val="single" w:sz="4" w:space="0" w:color="000000"/>
              <w:left w:val="single" w:sz="4" w:space="0" w:color="000000"/>
              <w:bottom w:val="single" w:sz="4" w:space="0" w:color="000000"/>
              <w:right w:val="single" w:sz="4" w:space="0" w:color="000000"/>
            </w:tcBorders>
            <w:vAlign w:val="center"/>
          </w:tcPr>
          <w:p w14:paraId="43CCE1C2" w14:textId="77777777" w:rsidR="002F44BF" w:rsidRDefault="002F44BF">
            <w:pPr>
              <w:jc w:val="center"/>
              <w:rPr>
                <w:rFonts w:ascii="仿宋" w:eastAsia="仿宋" w:hAnsi="仿宋" w:cs="仿宋" w:hint="eastAsia"/>
                <w:b/>
                <w:bCs/>
                <w:color w:val="000000"/>
                <w:szCs w:val="21"/>
              </w:rPr>
            </w:pPr>
          </w:p>
        </w:tc>
      </w:tr>
      <w:tr w:rsidR="002F44BF" w14:paraId="22A83527" w14:textId="77777777">
        <w:trPr>
          <w:trHeight w:val="420"/>
        </w:trPr>
        <w:tc>
          <w:tcPr>
            <w:tcW w:w="661" w:type="dxa"/>
            <w:vMerge/>
            <w:tcBorders>
              <w:top w:val="single" w:sz="4" w:space="0" w:color="000000"/>
              <w:left w:val="single" w:sz="4" w:space="0" w:color="000000"/>
              <w:bottom w:val="nil"/>
              <w:right w:val="single" w:sz="4" w:space="0" w:color="000000"/>
            </w:tcBorders>
            <w:vAlign w:val="center"/>
          </w:tcPr>
          <w:p w14:paraId="7C5E254E"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37A4A568"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小计</w:t>
            </w:r>
          </w:p>
        </w:tc>
        <w:tc>
          <w:tcPr>
            <w:tcW w:w="1045" w:type="dxa"/>
            <w:tcBorders>
              <w:top w:val="single" w:sz="4" w:space="0" w:color="000000"/>
              <w:left w:val="single" w:sz="4" w:space="0" w:color="000000"/>
              <w:bottom w:val="single" w:sz="4" w:space="0" w:color="000000"/>
              <w:right w:val="single" w:sz="4" w:space="0" w:color="000000"/>
            </w:tcBorders>
            <w:vAlign w:val="center"/>
          </w:tcPr>
          <w:p w14:paraId="4AAAE089" w14:textId="77777777" w:rsidR="002F44BF" w:rsidRDefault="002F44BF">
            <w:pPr>
              <w:jc w:val="center"/>
              <w:rPr>
                <w:rFonts w:ascii="仿宋" w:eastAsia="仿宋" w:hAnsi="仿宋" w:cs="仿宋" w:hint="eastAsia"/>
                <w:b/>
                <w:bCs/>
                <w:color w:val="000000"/>
                <w:szCs w:val="21"/>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EA23E7C"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486</w:t>
            </w:r>
          </w:p>
        </w:tc>
        <w:tc>
          <w:tcPr>
            <w:tcW w:w="687" w:type="dxa"/>
            <w:tcBorders>
              <w:top w:val="single" w:sz="4" w:space="0" w:color="000000"/>
              <w:left w:val="single" w:sz="4" w:space="0" w:color="000000"/>
              <w:bottom w:val="single" w:sz="4" w:space="0" w:color="000000"/>
              <w:right w:val="single" w:sz="4" w:space="0" w:color="000000"/>
            </w:tcBorders>
            <w:vAlign w:val="center"/>
          </w:tcPr>
          <w:p w14:paraId="6EF60E1C"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272</w:t>
            </w:r>
          </w:p>
        </w:tc>
        <w:tc>
          <w:tcPr>
            <w:tcW w:w="687" w:type="dxa"/>
            <w:tcBorders>
              <w:top w:val="single" w:sz="4" w:space="0" w:color="000000"/>
              <w:left w:val="single" w:sz="4" w:space="0" w:color="000000"/>
              <w:bottom w:val="single" w:sz="4" w:space="0" w:color="000000"/>
              <w:right w:val="single" w:sz="4" w:space="0" w:color="000000"/>
            </w:tcBorders>
            <w:vAlign w:val="center"/>
          </w:tcPr>
          <w:p w14:paraId="3BDA6E29"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214</w:t>
            </w:r>
          </w:p>
        </w:tc>
        <w:tc>
          <w:tcPr>
            <w:tcW w:w="636" w:type="dxa"/>
            <w:tcBorders>
              <w:top w:val="single" w:sz="4" w:space="0" w:color="000000"/>
              <w:left w:val="single" w:sz="4" w:space="0" w:color="000000"/>
              <w:bottom w:val="single" w:sz="4" w:space="0" w:color="000000"/>
              <w:right w:val="single" w:sz="4" w:space="0" w:color="000000"/>
            </w:tcBorders>
            <w:vAlign w:val="center"/>
          </w:tcPr>
          <w:p w14:paraId="745BB998"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6</w:t>
            </w:r>
          </w:p>
        </w:tc>
        <w:tc>
          <w:tcPr>
            <w:tcW w:w="562" w:type="dxa"/>
            <w:tcBorders>
              <w:top w:val="single" w:sz="4" w:space="0" w:color="000000"/>
              <w:left w:val="single" w:sz="4" w:space="0" w:color="000000"/>
              <w:bottom w:val="single" w:sz="4" w:space="0" w:color="000000"/>
              <w:right w:val="single" w:sz="4" w:space="0" w:color="000000"/>
            </w:tcBorders>
            <w:vAlign w:val="center"/>
          </w:tcPr>
          <w:p w14:paraId="31B04096"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5</w:t>
            </w:r>
          </w:p>
        </w:tc>
        <w:tc>
          <w:tcPr>
            <w:tcW w:w="562" w:type="dxa"/>
            <w:tcBorders>
              <w:top w:val="single" w:sz="4" w:space="0" w:color="000000"/>
              <w:left w:val="single" w:sz="4" w:space="0" w:color="000000"/>
              <w:bottom w:val="single" w:sz="4" w:space="0" w:color="000000"/>
              <w:right w:val="single" w:sz="4" w:space="0" w:color="000000"/>
            </w:tcBorders>
            <w:vAlign w:val="center"/>
          </w:tcPr>
          <w:p w14:paraId="6831A0C8"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0</w:t>
            </w:r>
          </w:p>
        </w:tc>
        <w:tc>
          <w:tcPr>
            <w:tcW w:w="562" w:type="dxa"/>
            <w:tcBorders>
              <w:top w:val="single" w:sz="4" w:space="0" w:color="000000"/>
              <w:left w:val="single" w:sz="4" w:space="0" w:color="000000"/>
              <w:bottom w:val="single" w:sz="4" w:space="0" w:color="000000"/>
              <w:right w:val="single" w:sz="4" w:space="0" w:color="000000"/>
            </w:tcBorders>
            <w:vAlign w:val="center"/>
          </w:tcPr>
          <w:p w14:paraId="4DC4C13D"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8</w:t>
            </w:r>
          </w:p>
        </w:tc>
        <w:tc>
          <w:tcPr>
            <w:tcW w:w="562" w:type="dxa"/>
            <w:tcBorders>
              <w:top w:val="single" w:sz="4" w:space="0" w:color="000000"/>
              <w:left w:val="single" w:sz="4" w:space="0" w:color="000000"/>
              <w:bottom w:val="single" w:sz="4" w:space="0" w:color="000000"/>
              <w:right w:val="single" w:sz="4" w:space="0" w:color="000000"/>
            </w:tcBorders>
            <w:vAlign w:val="center"/>
          </w:tcPr>
          <w:p w14:paraId="00640ACD"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8</w:t>
            </w:r>
          </w:p>
        </w:tc>
        <w:tc>
          <w:tcPr>
            <w:tcW w:w="567" w:type="dxa"/>
            <w:tcBorders>
              <w:top w:val="single" w:sz="4" w:space="0" w:color="000000"/>
              <w:left w:val="single" w:sz="4" w:space="0" w:color="000000"/>
              <w:bottom w:val="single" w:sz="4" w:space="0" w:color="000000"/>
              <w:right w:val="single" w:sz="4" w:space="0" w:color="000000"/>
            </w:tcBorders>
            <w:vAlign w:val="center"/>
          </w:tcPr>
          <w:p w14:paraId="0A1D047D" w14:textId="77777777" w:rsidR="002F44BF" w:rsidRDefault="002F44BF">
            <w:pPr>
              <w:jc w:val="center"/>
              <w:rPr>
                <w:rFonts w:ascii="仿宋" w:eastAsia="仿宋" w:hAnsi="仿宋" w:cs="仿宋" w:hint="eastAsia"/>
                <w:b/>
                <w:bCs/>
                <w:color w:val="000000"/>
                <w:szCs w:val="21"/>
              </w:rPr>
            </w:pPr>
          </w:p>
        </w:tc>
      </w:tr>
      <w:tr w:rsidR="002F44BF" w14:paraId="1B550E16" w14:textId="77777777">
        <w:trPr>
          <w:trHeight w:val="270"/>
        </w:trPr>
        <w:tc>
          <w:tcPr>
            <w:tcW w:w="661" w:type="dxa"/>
            <w:vMerge w:val="restart"/>
            <w:tcBorders>
              <w:top w:val="single" w:sz="4" w:space="0" w:color="000000"/>
              <w:left w:val="single" w:sz="4" w:space="0" w:color="000000"/>
              <w:bottom w:val="nil"/>
              <w:right w:val="single" w:sz="4" w:space="0" w:color="000000"/>
            </w:tcBorders>
            <w:vAlign w:val="center"/>
          </w:tcPr>
          <w:p w14:paraId="4260C030"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专业核心课</w:t>
            </w:r>
          </w:p>
        </w:tc>
        <w:tc>
          <w:tcPr>
            <w:tcW w:w="2106" w:type="dxa"/>
            <w:tcBorders>
              <w:top w:val="single" w:sz="4" w:space="0" w:color="000000"/>
              <w:left w:val="single" w:sz="4" w:space="0" w:color="000000"/>
              <w:bottom w:val="single" w:sz="4" w:space="0" w:color="000000"/>
              <w:right w:val="single" w:sz="4" w:space="0" w:color="000000"/>
            </w:tcBorders>
            <w:vAlign w:val="center"/>
          </w:tcPr>
          <w:p w14:paraId="676E72CD"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高速铁路客运服务礼仪</w:t>
            </w:r>
          </w:p>
        </w:tc>
        <w:tc>
          <w:tcPr>
            <w:tcW w:w="1045" w:type="dxa"/>
            <w:tcBorders>
              <w:top w:val="single" w:sz="4" w:space="0" w:color="000000"/>
              <w:left w:val="single" w:sz="4" w:space="0" w:color="000000"/>
              <w:bottom w:val="single" w:sz="4" w:space="0" w:color="000000"/>
              <w:right w:val="single" w:sz="4" w:space="0" w:color="000000"/>
            </w:tcBorders>
            <w:vAlign w:val="center"/>
          </w:tcPr>
          <w:p w14:paraId="6BF70725"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26B44E2D"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162</w:t>
            </w:r>
          </w:p>
        </w:tc>
        <w:tc>
          <w:tcPr>
            <w:tcW w:w="687" w:type="dxa"/>
            <w:tcBorders>
              <w:top w:val="single" w:sz="4" w:space="0" w:color="000000"/>
              <w:left w:val="single" w:sz="4" w:space="0" w:color="000000"/>
              <w:bottom w:val="single" w:sz="4" w:space="0" w:color="000000"/>
              <w:right w:val="single" w:sz="4" w:space="0" w:color="000000"/>
            </w:tcBorders>
            <w:vAlign w:val="center"/>
          </w:tcPr>
          <w:p w14:paraId="3AC2D5C3"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62</w:t>
            </w:r>
          </w:p>
        </w:tc>
        <w:tc>
          <w:tcPr>
            <w:tcW w:w="687" w:type="dxa"/>
            <w:tcBorders>
              <w:top w:val="single" w:sz="4" w:space="0" w:color="000000"/>
              <w:left w:val="single" w:sz="4" w:space="0" w:color="000000"/>
              <w:bottom w:val="single" w:sz="4" w:space="0" w:color="000000"/>
              <w:right w:val="single" w:sz="4" w:space="0" w:color="000000"/>
            </w:tcBorders>
            <w:vAlign w:val="center"/>
          </w:tcPr>
          <w:p w14:paraId="35E9F7E5"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100</w:t>
            </w:r>
          </w:p>
        </w:tc>
        <w:tc>
          <w:tcPr>
            <w:tcW w:w="636" w:type="dxa"/>
            <w:tcBorders>
              <w:top w:val="single" w:sz="4" w:space="0" w:color="000000"/>
              <w:left w:val="single" w:sz="4" w:space="0" w:color="000000"/>
              <w:bottom w:val="single" w:sz="4" w:space="0" w:color="000000"/>
              <w:right w:val="single" w:sz="4" w:space="0" w:color="000000"/>
            </w:tcBorders>
            <w:vAlign w:val="center"/>
          </w:tcPr>
          <w:p w14:paraId="459DA0EB"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9</w:t>
            </w:r>
          </w:p>
        </w:tc>
        <w:tc>
          <w:tcPr>
            <w:tcW w:w="562" w:type="dxa"/>
            <w:tcBorders>
              <w:top w:val="single" w:sz="4" w:space="0" w:color="000000"/>
              <w:left w:val="single" w:sz="4" w:space="0" w:color="000000"/>
              <w:bottom w:val="single" w:sz="4" w:space="0" w:color="000000"/>
              <w:right w:val="single" w:sz="4" w:space="0" w:color="000000"/>
            </w:tcBorders>
            <w:vAlign w:val="center"/>
          </w:tcPr>
          <w:p w14:paraId="202071E3" w14:textId="77777777" w:rsidR="002F44BF" w:rsidRDefault="002F44BF">
            <w:pP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7E58CCDC"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6F88CDD2"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3A579CEE"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333B106" w14:textId="77777777" w:rsidR="002F44BF" w:rsidRDefault="002F44BF">
            <w:pPr>
              <w:jc w:val="center"/>
              <w:rPr>
                <w:rFonts w:ascii="仿宋" w:eastAsia="仿宋" w:hAnsi="仿宋" w:cs="仿宋" w:hint="eastAsia"/>
                <w:color w:val="000000"/>
                <w:szCs w:val="21"/>
              </w:rPr>
            </w:pPr>
          </w:p>
        </w:tc>
      </w:tr>
      <w:tr w:rsidR="002F44BF" w14:paraId="38321668" w14:textId="77777777">
        <w:trPr>
          <w:trHeight w:val="270"/>
        </w:trPr>
        <w:tc>
          <w:tcPr>
            <w:tcW w:w="661" w:type="dxa"/>
            <w:vMerge/>
            <w:tcBorders>
              <w:top w:val="single" w:sz="4" w:space="0" w:color="000000"/>
              <w:left w:val="single" w:sz="4" w:space="0" w:color="000000"/>
              <w:bottom w:val="nil"/>
              <w:right w:val="single" w:sz="4" w:space="0" w:color="000000"/>
            </w:tcBorders>
            <w:vAlign w:val="center"/>
          </w:tcPr>
          <w:p w14:paraId="11CC3684"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54494D5B"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旅客列车客运乘务</w:t>
            </w:r>
          </w:p>
        </w:tc>
        <w:tc>
          <w:tcPr>
            <w:tcW w:w="1045" w:type="dxa"/>
            <w:tcBorders>
              <w:top w:val="single" w:sz="4" w:space="0" w:color="000000"/>
              <w:left w:val="single" w:sz="4" w:space="0" w:color="000000"/>
              <w:bottom w:val="single" w:sz="4" w:space="0" w:color="000000"/>
              <w:right w:val="single" w:sz="4" w:space="0" w:color="000000"/>
            </w:tcBorders>
            <w:vAlign w:val="center"/>
          </w:tcPr>
          <w:p w14:paraId="2C0FD0B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1AFBDD99"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90</w:t>
            </w:r>
          </w:p>
        </w:tc>
        <w:tc>
          <w:tcPr>
            <w:tcW w:w="687" w:type="dxa"/>
            <w:tcBorders>
              <w:top w:val="single" w:sz="4" w:space="0" w:color="000000"/>
              <w:left w:val="single" w:sz="4" w:space="0" w:color="000000"/>
              <w:bottom w:val="single" w:sz="4" w:space="0" w:color="000000"/>
              <w:right w:val="single" w:sz="4" w:space="0" w:color="000000"/>
            </w:tcBorders>
            <w:vAlign w:val="center"/>
          </w:tcPr>
          <w:p w14:paraId="0806049D"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40</w:t>
            </w:r>
          </w:p>
        </w:tc>
        <w:tc>
          <w:tcPr>
            <w:tcW w:w="687" w:type="dxa"/>
            <w:tcBorders>
              <w:top w:val="single" w:sz="4" w:space="0" w:color="000000"/>
              <w:left w:val="single" w:sz="4" w:space="0" w:color="000000"/>
              <w:bottom w:val="single" w:sz="4" w:space="0" w:color="000000"/>
              <w:right w:val="single" w:sz="4" w:space="0" w:color="000000"/>
            </w:tcBorders>
            <w:vAlign w:val="center"/>
          </w:tcPr>
          <w:p w14:paraId="0B15DDA4"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50</w:t>
            </w:r>
          </w:p>
        </w:tc>
        <w:tc>
          <w:tcPr>
            <w:tcW w:w="636" w:type="dxa"/>
            <w:tcBorders>
              <w:top w:val="single" w:sz="4" w:space="0" w:color="000000"/>
              <w:left w:val="single" w:sz="4" w:space="0" w:color="000000"/>
              <w:bottom w:val="single" w:sz="4" w:space="0" w:color="000000"/>
              <w:right w:val="single" w:sz="4" w:space="0" w:color="000000"/>
            </w:tcBorders>
            <w:vAlign w:val="center"/>
          </w:tcPr>
          <w:p w14:paraId="2C06E669"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7CD57C1B"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w:t>
            </w:r>
          </w:p>
        </w:tc>
        <w:tc>
          <w:tcPr>
            <w:tcW w:w="562" w:type="dxa"/>
            <w:tcBorders>
              <w:top w:val="single" w:sz="4" w:space="0" w:color="000000"/>
              <w:left w:val="single" w:sz="4" w:space="0" w:color="000000"/>
              <w:bottom w:val="single" w:sz="4" w:space="0" w:color="000000"/>
              <w:right w:val="single" w:sz="4" w:space="0" w:color="000000"/>
            </w:tcBorders>
            <w:vAlign w:val="center"/>
          </w:tcPr>
          <w:p w14:paraId="1E0FD3D6"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0FA4F4CE"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4E864665"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CDCA4B8" w14:textId="77777777" w:rsidR="002F44BF" w:rsidRDefault="002F44BF">
            <w:pPr>
              <w:jc w:val="center"/>
              <w:rPr>
                <w:rFonts w:ascii="仿宋" w:eastAsia="仿宋" w:hAnsi="仿宋" w:cs="仿宋" w:hint="eastAsia"/>
                <w:color w:val="000000"/>
                <w:szCs w:val="21"/>
              </w:rPr>
            </w:pPr>
          </w:p>
        </w:tc>
      </w:tr>
      <w:tr w:rsidR="002F44BF" w14:paraId="06875CE5" w14:textId="77777777">
        <w:trPr>
          <w:trHeight w:val="510"/>
        </w:trPr>
        <w:tc>
          <w:tcPr>
            <w:tcW w:w="661" w:type="dxa"/>
            <w:vMerge/>
            <w:tcBorders>
              <w:top w:val="single" w:sz="4" w:space="0" w:color="000000"/>
              <w:left w:val="single" w:sz="4" w:space="0" w:color="000000"/>
              <w:bottom w:val="nil"/>
              <w:right w:val="single" w:sz="4" w:space="0" w:color="000000"/>
            </w:tcBorders>
            <w:vAlign w:val="center"/>
          </w:tcPr>
          <w:p w14:paraId="161A5001"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612E1BC4"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铁路客运业务实务</w:t>
            </w:r>
          </w:p>
        </w:tc>
        <w:tc>
          <w:tcPr>
            <w:tcW w:w="1045" w:type="dxa"/>
            <w:tcBorders>
              <w:top w:val="single" w:sz="4" w:space="0" w:color="000000"/>
              <w:left w:val="single" w:sz="4" w:space="0" w:color="000000"/>
              <w:bottom w:val="single" w:sz="4" w:space="0" w:color="000000"/>
              <w:right w:val="single" w:sz="4" w:space="0" w:color="000000"/>
            </w:tcBorders>
            <w:vAlign w:val="center"/>
          </w:tcPr>
          <w:p w14:paraId="68620416"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760173B5"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162</w:t>
            </w:r>
          </w:p>
        </w:tc>
        <w:tc>
          <w:tcPr>
            <w:tcW w:w="687" w:type="dxa"/>
            <w:tcBorders>
              <w:top w:val="single" w:sz="4" w:space="0" w:color="000000"/>
              <w:left w:val="single" w:sz="4" w:space="0" w:color="000000"/>
              <w:bottom w:val="single" w:sz="4" w:space="0" w:color="000000"/>
              <w:right w:val="single" w:sz="4" w:space="0" w:color="000000"/>
            </w:tcBorders>
            <w:vAlign w:val="center"/>
          </w:tcPr>
          <w:p w14:paraId="4BF667F0"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62</w:t>
            </w:r>
          </w:p>
        </w:tc>
        <w:tc>
          <w:tcPr>
            <w:tcW w:w="687" w:type="dxa"/>
            <w:tcBorders>
              <w:top w:val="single" w:sz="4" w:space="0" w:color="000000"/>
              <w:left w:val="single" w:sz="4" w:space="0" w:color="000000"/>
              <w:bottom w:val="single" w:sz="4" w:space="0" w:color="000000"/>
              <w:right w:val="single" w:sz="4" w:space="0" w:color="000000"/>
            </w:tcBorders>
            <w:vAlign w:val="center"/>
          </w:tcPr>
          <w:p w14:paraId="36DE29FA"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100</w:t>
            </w:r>
          </w:p>
        </w:tc>
        <w:tc>
          <w:tcPr>
            <w:tcW w:w="636" w:type="dxa"/>
            <w:tcBorders>
              <w:top w:val="single" w:sz="4" w:space="0" w:color="000000"/>
              <w:left w:val="single" w:sz="4" w:space="0" w:color="000000"/>
              <w:bottom w:val="single" w:sz="4" w:space="0" w:color="000000"/>
              <w:right w:val="single" w:sz="4" w:space="0" w:color="000000"/>
            </w:tcBorders>
            <w:vAlign w:val="center"/>
          </w:tcPr>
          <w:p w14:paraId="047BDFF0"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40267363"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70C8C738"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9</w:t>
            </w:r>
          </w:p>
        </w:tc>
        <w:tc>
          <w:tcPr>
            <w:tcW w:w="562" w:type="dxa"/>
            <w:tcBorders>
              <w:top w:val="single" w:sz="4" w:space="0" w:color="000000"/>
              <w:left w:val="single" w:sz="4" w:space="0" w:color="000000"/>
              <w:bottom w:val="single" w:sz="4" w:space="0" w:color="000000"/>
              <w:right w:val="single" w:sz="4" w:space="0" w:color="000000"/>
            </w:tcBorders>
            <w:vAlign w:val="center"/>
          </w:tcPr>
          <w:p w14:paraId="7E6C684B"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43C703BD"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04B2A3EB" w14:textId="77777777" w:rsidR="002F44BF" w:rsidRDefault="002F44BF">
            <w:pPr>
              <w:jc w:val="center"/>
              <w:rPr>
                <w:rFonts w:ascii="仿宋" w:eastAsia="仿宋" w:hAnsi="仿宋" w:cs="仿宋" w:hint="eastAsia"/>
                <w:color w:val="000000"/>
                <w:szCs w:val="21"/>
              </w:rPr>
            </w:pPr>
          </w:p>
        </w:tc>
      </w:tr>
      <w:tr w:rsidR="002F44BF" w14:paraId="74CDCB02" w14:textId="77777777">
        <w:trPr>
          <w:trHeight w:val="460"/>
        </w:trPr>
        <w:tc>
          <w:tcPr>
            <w:tcW w:w="661" w:type="dxa"/>
            <w:vMerge/>
            <w:tcBorders>
              <w:top w:val="single" w:sz="4" w:space="0" w:color="000000"/>
              <w:left w:val="single" w:sz="4" w:space="0" w:color="000000"/>
              <w:bottom w:val="nil"/>
              <w:right w:val="single" w:sz="4" w:space="0" w:color="000000"/>
            </w:tcBorders>
            <w:vAlign w:val="center"/>
          </w:tcPr>
          <w:p w14:paraId="38C9F3E7"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20EF058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高速铁路票务管理</w:t>
            </w:r>
          </w:p>
        </w:tc>
        <w:tc>
          <w:tcPr>
            <w:tcW w:w="1045" w:type="dxa"/>
            <w:tcBorders>
              <w:top w:val="single" w:sz="4" w:space="0" w:color="000000"/>
              <w:left w:val="single" w:sz="4" w:space="0" w:color="000000"/>
              <w:bottom w:val="single" w:sz="4" w:space="0" w:color="000000"/>
              <w:right w:val="single" w:sz="4" w:space="0" w:color="000000"/>
            </w:tcBorders>
            <w:vAlign w:val="center"/>
          </w:tcPr>
          <w:p w14:paraId="2633CBB6"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366E0C54"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72</w:t>
            </w:r>
          </w:p>
        </w:tc>
        <w:tc>
          <w:tcPr>
            <w:tcW w:w="687" w:type="dxa"/>
            <w:tcBorders>
              <w:top w:val="single" w:sz="4" w:space="0" w:color="000000"/>
              <w:left w:val="single" w:sz="4" w:space="0" w:color="000000"/>
              <w:bottom w:val="single" w:sz="4" w:space="0" w:color="000000"/>
              <w:right w:val="single" w:sz="4" w:space="0" w:color="000000"/>
            </w:tcBorders>
            <w:vAlign w:val="center"/>
          </w:tcPr>
          <w:p w14:paraId="622046CB"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30</w:t>
            </w:r>
          </w:p>
        </w:tc>
        <w:tc>
          <w:tcPr>
            <w:tcW w:w="687" w:type="dxa"/>
            <w:tcBorders>
              <w:top w:val="single" w:sz="4" w:space="0" w:color="000000"/>
              <w:left w:val="single" w:sz="4" w:space="0" w:color="000000"/>
              <w:bottom w:val="single" w:sz="4" w:space="0" w:color="000000"/>
              <w:right w:val="single" w:sz="4" w:space="0" w:color="000000"/>
            </w:tcBorders>
            <w:vAlign w:val="center"/>
          </w:tcPr>
          <w:p w14:paraId="60E8CE2D"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42</w:t>
            </w:r>
          </w:p>
        </w:tc>
        <w:tc>
          <w:tcPr>
            <w:tcW w:w="636" w:type="dxa"/>
            <w:tcBorders>
              <w:top w:val="single" w:sz="4" w:space="0" w:color="000000"/>
              <w:left w:val="single" w:sz="4" w:space="0" w:color="000000"/>
              <w:bottom w:val="single" w:sz="4" w:space="0" w:color="000000"/>
              <w:right w:val="single" w:sz="4" w:space="0" w:color="000000"/>
            </w:tcBorders>
            <w:vAlign w:val="center"/>
          </w:tcPr>
          <w:p w14:paraId="51C6DCDD"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7D550D29"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3F154E9E"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019DE31A"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w:t>
            </w:r>
          </w:p>
        </w:tc>
        <w:tc>
          <w:tcPr>
            <w:tcW w:w="562" w:type="dxa"/>
            <w:tcBorders>
              <w:top w:val="single" w:sz="4" w:space="0" w:color="000000"/>
              <w:left w:val="single" w:sz="4" w:space="0" w:color="000000"/>
              <w:bottom w:val="single" w:sz="4" w:space="0" w:color="000000"/>
              <w:right w:val="single" w:sz="4" w:space="0" w:color="000000"/>
            </w:tcBorders>
            <w:vAlign w:val="center"/>
          </w:tcPr>
          <w:p w14:paraId="2390A260"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8A4293A" w14:textId="77777777" w:rsidR="002F44BF" w:rsidRDefault="002F44BF">
            <w:pPr>
              <w:jc w:val="center"/>
              <w:rPr>
                <w:rFonts w:ascii="仿宋" w:eastAsia="仿宋" w:hAnsi="仿宋" w:cs="仿宋" w:hint="eastAsia"/>
                <w:color w:val="000000"/>
                <w:szCs w:val="21"/>
              </w:rPr>
            </w:pPr>
          </w:p>
        </w:tc>
      </w:tr>
      <w:tr w:rsidR="002F44BF" w14:paraId="1D40E2EF" w14:textId="77777777">
        <w:trPr>
          <w:trHeight w:val="460"/>
        </w:trPr>
        <w:tc>
          <w:tcPr>
            <w:tcW w:w="661" w:type="dxa"/>
            <w:vMerge/>
            <w:tcBorders>
              <w:top w:val="single" w:sz="4" w:space="0" w:color="000000"/>
              <w:left w:val="single" w:sz="4" w:space="0" w:color="000000"/>
              <w:bottom w:val="nil"/>
              <w:right w:val="single" w:sz="4" w:space="0" w:color="000000"/>
            </w:tcBorders>
            <w:vAlign w:val="center"/>
          </w:tcPr>
          <w:p w14:paraId="088DB652"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1CF0F80A"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高速铁路列车安检</w:t>
            </w:r>
          </w:p>
        </w:tc>
        <w:tc>
          <w:tcPr>
            <w:tcW w:w="1045" w:type="dxa"/>
            <w:tcBorders>
              <w:top w:val="single" w:sz="4" w:space="0" w:color="000000"/>
              <w:left w:val="single" w:sz="4" w:space="0" w:color="000000"/>
              <w:bottom w:val="single" w:sz="4" w:space="0" w:color="000000"/>
              <w:right w:val="single" w:sz="4" w:space="0" w:color="000000"/>
            </w:tcBorders>
            <w:vAlign w:val="center"/>
          </w:tcPr>
          <w:p w14:paraId="4E812FC6"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1771DA16"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72</w:t>
            </w:r>
          </w:p>
        </w:tc>
        <w:tc>
          <w:tcPr>
            <w:tcW w:w="687" w:type="dxa"/>
            <w:tcBorders>
              <w:top w:val="single" w:sz="4" w:space="0" w:color="000000"/>
              <w:left w:val="single" w:sz="4" w:space="0" w:color="000000"/>
              <w:bottom w:val="single" w:sz="4" w:space="0" w:color="000000"/>
              <w:right w:val="single" w:sz="4" w:space="0" w:color="000000"/>
            </w:tcBorders>
            <w:vAlign w:val="center"/>
          </w:tcPr>
          <w:p w14:paraId="7E2803B2"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30</w:t>
            </w:r>
          </w:p>
        </w:tc>
        <w:tc>
          <w:tcPr>
            <w:tcW w:w="687" w:type="dxa"/>
            <w:tcBorders>
              <w:top w:val="single" w:sz="4" w:space="0" w:color="000000"/>
              <w:left w:val="single" w:sz="4" w:space="0" w:color="000000"/>
              <w:bottom w:val="single" w:sz="4" w:space="0" w:color="000000"/>
              <w:right w:val="single" w:sz="4" w:space="0" w:color="000000"/>
            </w:tcBorders>
            <w:vAlign w:val="center"/>
          </w:tcPr>
          <w:p w14:paraId="2A1F72E0"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42</w:t>
            </w:r>
          </w:p>
        </w:tc>
        <w:tc>
          <w:tcPr>
            <w:tcW w:w="636" w:type="dxa"/>
            <w:tcBorders>
              <w:top w:val="single" w:sz="4" w:space="0" w:color="000000"/>
              <w:left w:val="single" w:sz="4" w:space="0" w:color="000000"/>
              <w:bottom w:val="single" w:sz="4" w:space="0" w:color="000000"/>
              <w:right w:val="single" w:sz="4" w:space="0" w:color="000000"/>
            </w:tcBorders>
            <w:vAlign w:val="center"/>
          </w:tcPr>
          <w:p w14:paraId="4240234A"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16F0F37F"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4BB1ACA2"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7F17134A"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1F969AB8"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w:t>
            </w:r>
          </w:p>
        </w:tc>
        <w:tc>
          <w:tcPr>
            <w:tcW w:w="567" w:type="dxa"/>
            <w:tcBorders>
              <w:top w:val="single" w:sz="4" w:space="0" w:color="000000"/>
              <w:left w:val="single" w:sz="4" w:space="0" w:color="000000"/>
              <w:bottom w:val="single" w:sz="4" w:space="0" w:color="000000"/>
              <w:right w:val="single" w:sz="4" w:space="0" w:color="000000"/>
            </w:tcBorders>
            <w:vAlign w:val="center"/>
          </w:tcPr>
          <w:p w14:paraId="04878DE9" w14:textId="77777777" w:rsidR="002F44BF" w:rsidRDefault="002F44BF">
            <w:pPr>
              <w:jc w:val="center"/>
              <w:rPr>
                <w:rFonts w:ascii="仿宋" w:eastAsia="仿宋" w:hAnsi="仿宋" w:cs="仿宋" w:hint="eastAsia"/>
                <w:color w:val="000000"/>
                <w:szCs w:val="21"/>
              </w:rPr>
            </w:pPr>
          </w:p>
        </w:tc>
      </w:tr>
      <w:tr w:rsidR="002F44BF" w14:paraId="36F07948" w14:textId="77777777">
        <w:trPr>
          <w:trHeight w:val="460"/>
        </w:trPr>
        <w:tc>
          <w:tcPr>
            <w:tcW w:w="661" w:type="dxa"/>
            <w:vMerge/>
            <w:tcBorders>
              <w:top w:val="single" w:sz="4" w:space="0" w:color="000000"/>
              <w:left w:val="single" w:sz="4" w:space="0" w:color="000000"/>
              <w:bottom w:val="nil"/>
              <w:right w:val="single" w:sz="4" w:space="0" w:color="000000"/>
            </w:tcBorders>
            <w:vAlign w:val="center"/>
          </w:tcPr>
          <w:p w14:paraId="30830538"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6494B183"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高铁餐吧服务实务</w:t>
            </w:r>
          </w:p>
        </w:tc>
        <w:tc>
          <w:tcPr>
            <w:tcW w:w="1045" w:type="dxa"/>
            <w:tcBorders>
              <w:top w:val="single" w:sz="4" w:space="0" w:color="000000"/>
              <w:left w:val="single" w:sz="4" w:space="0" w:color="000000"/>
              <w:bottom w:val="single" w:sz="4" w:space="0" w:color="000000"/>
              <w:right w:val="single" w:sz="4" w:space="0" w:color="000000"/>
            </w:tcBorders>
            <w:vAlign w:val="center"/>
          </w:tcPr>
          <w:p w14:paraId="1F783049"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4C25A9B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72</w:t>
            </w:r>
          </w:p>
        </w:tc>
        <w:tc>
          <w:tcPr>
            <w:tcW w:w="687" w:type="dxa"/>
            <w:tcBorders>
              <w:top w:val="single" w:sz="4" w:space="0" w:color="000000"/>
              <w:left w:val="single" w:sz="4" w:space="0" w:color="000000"/>
              <w:bottom w:val="single" w:sz="4" w:space="0" w:color="000000"/>
              <w:right w:val="single" w:sz="4" w:space="0" w:color="000000"/>
            </w:tcBorders>
            <w:vAlign w:val="center"/>
          </w:tcPr>
          <w:p w14:paraId="040B0F26"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30</w:t>
            </w:r>
          </w:p>
        </w:tc>
        <w:tc>
          <w:tcPr>
            <w:tcW w:w="687" w:type="dxa"/>
            <w:tcBorders>
              <w:top w:val="single" w:sz="4" w:space="0" w:color="000000"/>
              <w:left w:val="single" w:sz="4" w:space="0" w:color="000000"/>
              <w:bottom w:val="single" w:sz="4" w:space="0" w:color="000000"/>
              <w:right w:val="single" w:sz="4" w:space="0" w:color="000000"/>
            </w:tcBorders>
            <w:vAlign w:val="center"/>
          </w:tcPr>
          <w:p w14:paraId="6B470E9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42</w:t>
            </w:r>
          </w:p>
        </w:tc>
        <w:tc>
          <w:tcPr>
            <w:tcW w:w="636" w:type="dxa"/>
            <w:tcBorders>
              <w:top w:val="single" w:sz="4" w:space="0" w:color="000000"/>
              <w:left w:val="single" w:sz="4" w:space="0" w:color="000000"/>
              <w:bottom w:val="single" w:sz="4" w:space="0" w:color="000000"/>
              <w:right w:val="single" w:sz="4" w:space="0" w:color="000000"/>
            </w:tcBorders>
            <w:vAlign w:val="center"/>
          </w:tcPr>
          <w:p w14:paraId="4F67B480"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7DE4062C"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00D953E6"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687DB5E7"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66F07B37"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w:t>
            </w:r>
          </w:p>
        </w:tc>
        <w:tc>
          <w:tcPr>
            <w:tcW w:w="567" w:type="dxa"/>
            <w:tcBorders>
              <w:top w:val="single" w:sz="4" w:space="0" w:color="000000"/>
              <w:left w:val="single" w:sz="4" w:space="0" w:color="000000"/>
              <w:bottom w:val="single" w:sz="4" w:space="0" w:color="000000"/>
              <w:right w:val="single" w:sz="4" w:space="0" w:color="000000"/>
            </w:tcBorders>
            <w:vAlign w:val="center"/>
          </w:tcPr>
          <w:p w14:paraId="4896EC87" w14:textId="77777777" w:rsidR="002F44BF" w:rsidRDefault="002F44BF">
            <w:pPr>
              <w:jc w:val="center"/>
              <w:rPr>
                <w:rFonts w:ascii="仿宋" w:eastAsia="仿宋" w:hAnsi="仿宋" w:cs="仿宋" w:hint="eastAsia"/>
                <w:color w:val="000000"/>
                <w:szCs w:val="21"/>
              </w:rPr>
            </w:pPr>
          </w:p>
        </w:tc>
      </w:tr>
      <w:tr w:rsidR="002F44BF" w14:paraId="57BF86D6" w14:textId="77777777">
        <w:trPr>
          <w:trHeight w:val="460"/>
        </w:trPr>
        <w:tc>
          <w:tcPr>
            <w:tcW w:w="661" w:type="dxa"/>
            <w:vMerge/>
            <w:tcBorders>
              <w:top w:val="single" w:sz="4" w:space="0" w:color="000000"/>
              <w:left w:val="single" w:sz="4" w:space="0" w:color="000000"/>
              <w:bottom w:val="nil"/>
              <w:right w:val="single" w:sz="4" w:space="0" w:color="000000"/>
            </w:tcBorders>
            <w:vAlign w:val="center"/>
          </w:tcPr>
          <w:p w14:paraId="5C8296EC"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5375173A"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小计</w:t>
            </w:r>
          </w:p>
        </w:tc>
        <w:tc>
          <w:tcPr>
            <w:tcW w:w="1045" w:type="dxa"/>
            <w:tcBorders>
              <w:top w:val="single" w:sz="4" w:space="0" w:color="000000"/>
              <w:left w:val="single" w:sz="4" w:space="0" w:color="000000"/>
              <w:bottom w:val="single" w:sz="4" w:space="0" w:color="000000"/>
              <w:right w:val="single" w:sz="4" w:space="0" w:color="000000"/>
            </w:tcBorders>
            <w:vAlign w:val="center"/>
          </w:tcPr>
          <w:p w14:paraId="39F5A186" w14:textId="77777777" w:rsidR="002F44BF" w:rsidRDefault="002F44BF">
            <w:pPr>
              <w:jc w:val="center"/>
              <w:rPr>
                <w:rFonts w:ascii="仿宋" w:eastAsia="仿宋" w:hAnsi="仿宋" w:cs="仿宋" w:hint="eastAsia"/>
                <w:b/>
                <w:bCs/>
                <w:color w:val="000000"/>
                <w:szCs w:val="21"/>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1578AA98"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630</w:t>
            </w:r>
          </w:p>
        </w:tc>
        <w:tc>
          <w:tcPr>
            <w:tcW w:w="687" w:type="dxa"/>
            <w:tcBorders>
              <w:top w:val="single" w:sz="4" w:space="0" w:color="000000"/>
              <w:left w:val="single" w:sz="4" w:space="0" w:color="000000"/>
              <w:bottom w:val="single" w:sz="4" w:space="0" w:color="000000"/>
              <w:right w:val="single" w:sz="4" w:space="0" w:color="000000"/>
            </w:tcBorders>
            <w:vAlign w:val="center"/>
          </w:tcPr>
          <w:p w14:paraId="0283A74F"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254</w:t>
            </w:r>
          </w:p>
        </w:tc>
        <w:tc>
          <w:tcPr>
            <w:tcW w:w="687" w:type="dxa"/>
            <w:tcBorders>
              <w:top w:val="single" w:sz="4" w:space="0" w:color="000000"/>
              <w:left w:val="single" w:sz="4" w:space="0" w:color="000000"/>
              <w:bottom w:val="single" w:sz="4" w:space="0" w:color="000000"/>
              <w:right w:val="single" w:sz="4" w:space="0" w:color="000000"/>
            </w:tcBorders>
            <w:vAlign w:val="center"/>
          </w:tcPr>
          <w:p w14:paraId="091F1092"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376</w:t>
            </w:r>
          </w:p>
        </w:tc>
        <w:tc>
          <w:tcPr>
            <w:tcW w:w="636" w:type="dxa"/>
            <w:tcBorders>
              <w:top w:val="single" w:sz="4" w:space="0" w:color="000000"/>
              <w:left w:val="single" w:sz="4" w:space="0" w:color="000000"/>
              <w:bottom w:val="single" w:sz="4" w:space="0" w:color="000000"/>
              <w:right w:val="single" w:sz="4" w:space="0" w:color="000000"/>
            </w:tcBorders>
            <w:vAlign w:val="center"/>
          </w:tcPr>
          <w:p w14:paraId="2FBA46B0"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9</w:t>
            </w:r>
          </w:p>
        </w:tc>
        <w:tc>
          <w:tcPr>
            <w:tcW w:w="562" w:type="dxa"/>
            <w:tcBorders>
              <w:top w:val="single" w:sz="4" w:space="0" w:color="000000"/>
              <w:left w:val="single" w:sz="4" w:space="0" w:color="000000"/>
              <w:bottom w:val="single" w:sz="4" w:space="0" w:color="000000"/>
              <w:right w:val="single" w:sz="4" w:space="0" w:color="000000"/>
            </w:tcBorders>
            <w:vAlign w:val="center"/>
          </w:tcPr>
          <w:p w14:paraId="2CBFD65B"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5</w:t>
            </w:r>
          </w:p>
        </w:tc>
        <w:tc>
          <w:tcPr>
            <w:tcW w:w="562" w:type="dxa"/>
            <w:tcBorders>
              <w:top w:val="single" w:sz="4" w:space="0" w:color="000000"/>
              <w:left w:val="single" w:sz="4" w:space="0" w:color="000000"/>
              <w:bottom w:val="single" w:sz="4" w:space="0" w:color="000000"/>
              <w:right w:val="single" w:sz="4" w:space="0" w:color="000000"/>
            </w:tcBorders>
            <w:vAlign w:val="center"/>
          </w:tcPr>
          <w:p w14:paraId="14D5A146"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9</w:t>
            </w:r>
          </w:p>
        </w:tc>
        <w:tc>
          <w:tcPr>
            <w:tcW w:w="562" w:type="dxa"/>
            <w:tcBorders>
              <w:top w:val="single" w:sz="4" w:space="0" w:color="000000"/>
              <w:left w:val="single" w:sz="4" w:space="0" w:color="000000"/>
              <w:bottom w:val="single" w:sz="4" w:space="0" w:color="000000"/>
              <w:right w:val="single" w:sz="4" w:space="0" w:color="000000"/>
            </w:tcBorders>
            <w:vAlign w:val="center"/>
          </w:tcPr>
          <w:p w14:paraId="1BF8B1E5"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4</w:t>
            </w:r>
          </w:p>
        </w:tc>
        <w:tc>
          <w:tcPr>
            <w:tcW w:w="562" w:type="dxa"/>
            <w:tcBorders>
              <w:top w:val="single" w:sz="4" w:space="0" w:color="000000"/>
              <w:left w:val="single" w:sz="4" w:space="0" w:color="000000"/>
              <w:bottom w:val="single" w:sz="4" w:space="0" w:color="000000"/>
              <w:right w:val="single" w:sz="4" w:space="0" w:color="000000"/>
            </w:tcBorders>
            <w:vAlign w:val="center"/>
          </w:tcPr>
          <w:p w14:paraId="4B215A98"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8</w:t>
            </w:r>
          </w:p>
        </w:tc>
        <w:tc>
          <w:tcPr>
            <w:tcW w:w="567" w:type="dxa"/>
            <w:tcBorders>
              <w:top w:val="single" w:sz="4" w:space="0" w:color="000000"/>
              <w:left w:val="single" w:sz="4" w:space="0" w:color="000000"/>
              <w:bottom w:val="single" w:sz="4" w:space="0" w:color="000000"/>
              <w:right w:val="single" w:sz="4" w:space="0" w:color="000000"/>
            </w:tcBorders>
            <w:vAlign w:val="center"/>
          </w:tcPr>
          <w:p w14:paraId="497B93EA" w14:textId="77777777" w:rsidR="002F44BF" w:rsidRDefault="002F44BF">
            <w:pPr>
              <w:jc w:val="center"/>
              <w:rPr>
                <w:rFonts w:ascii="仿宋" w:eastAsia="仿宋" w:hAnsi="仿宋" w:cs="仿宋" w:hint="eastAsia"/>
                <w:b/>
                <w:bCs/>
                <w:color w:val="000000"/>
                <w:szCs w:val="21"/>
              </w:rPr>
            </w:pPr>
          </w:p>
        </w:tc>
      </w:tr>
      <w:tr w:rsidR="002F44BF" w14:paraId="1D6FA785" w14:textId="77777777">
        <w:trPr>
          <w:trHeight w:val="540"/>
        </w:trPr>
        <w:tc>
          <w:tcPr>
            <w:tcW w:w="661" w:type="dxa"/>
            <w:vMerge w:val="restart"/>
            <w:tcBorders>
              <w:top w:val="single" w:sz="4" w:space="0" w:color="000000"/>
              <w:left w:val="single" w:sz="4" w:space="0" w:color="000000"/>
              <w:bottom w:val="single" w:sz="4" w:space="0" w:color="000000"/>
              <w:right w:val="single" w:sz="4" w:space="0" w:color="000000"/>
            </w:tcBorders>
            <w:vAlign w:val="center"/>
          </w:tcPr>
          <w:p w14:paraId="54E83446"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专业选修课</w:t>
            </w:r>
          </w:p>
        </w:tc>
        <w:tc>
          <w:tcPr>
            <w:tcW w:w="2106" w:type="dxa"/>
            <w:tcBorders>
              <w:top w:val="single" w:sz="4" w:space="0" w:color="000000"/>
              <w:left w:val="single" w:sz="4" w:space="0" w:color="000000"/>
              <w:bottom w:val="single" w:sz="4" w:space="0" w:color="000000"/>
              <w:right w:val="single" w:sz="4" w:space="0" w:color="000000"/>
            </w:tcBorders>
            <w:vAlign w:val="center"/>
          </w:tcPr>
          <w:p w14:paraId="3772B457"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高铁乘务人员形体训练</w:t>
            </w:r>
          </w:p>
        </w:tc>
        <w:tc>
          <w:tcPr>
            <w:tcW w:w="1045" w:type="dxa"/>
            <w:tcBorders>
              <w:top w:val="single" w:sz="4" w:space="0" w:color="000000"/>
              <w:left w:val="single" w:sz="4" w:space="0" w:color="000000"/>
              <w:bottom w:val="single" w:sz="4" w:space="0" w:color="000000"/>
              <w:right w:val="single" w:sz="4" w:space="0" w:color="000000"/>
            </w:tcBorders>
            <w:vAlign w:val="center"/>
          </w:tcPr>
          <w:p w14:paraId="432F709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选修</w:t>
            </w:r>
          </w:p>
        </w:tc>
        <w:tc>
          <w:tcPr>
            <w:tcW w:w="886" w:type="dxa"/>
            <w:tcBorders>
              <w:top w:val="single" w:sz="4" w:space="0" w:color="000000"/>
              <w:left w:val="single" w:sz="4" w:space="0" w:color="000000"/>
              <w:bottom w:val="single" w:sz="4" w:space="0" w:color="000000"/>
              <w:right w:val="single" w:sz="4" w:space="0" w:color="000000"/>
            </w:tcBorders>
            <w:vAlign w:val="center"/>
          </w:tcPr>
          <w:p w14:paraId="6A48ED4E"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108</w:t>
            </w:r>
          </w:p>
        </w:tc>
        <w:tc>
          <w:tcPr>
            <w:tcW w:w="687" w:type="dxa"/>
            <w:tcBorders>
              <w:top w:val="single" w:sz="4" w:space="0" w:color="000000"/>
              <w:left w:val="single" w:sz="4" w:space="0" w:color="000000"/>
              <w:bottom w:val="single" w:sz="4" w:space="0" w:color="000000"/>
              <w:right w:val="single" w:sz="4" w:space="0" w:color="000000"/>
            </w:tcBorders>
            <w:vAlign w:val="center"/>
          </w:tcPr>
          <w:p w14:paraId="6B7B7932"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30</w:t>
            </w:r>
          </w:p>
        </w:tc>
        <w:tc>
          <w:tcPr>
            <w:tcW w:w="687" w:type="dxa"/>
            <w:tcBorders>
              <w:top w:val="single" w:sz="4" w:space="0" w:color="000000"/>
              <w:left w:val="single" w:sz="4" w:space="0" w:color="000000"/>
              <w:bottom w:val="single" w:sz="4" w:space="0" w:color="000000"/>
              <w:right w:val="single" w:sz="4" w:space="0" w:color="000000"/>
            </w:tcBorders>
            <w:vAlign w:val="center"/>
          </w:tcPr>
          <w:p w14:paraId="59FA7D80"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78</w:t>
            </w:r>
          </w:p>
        </w:tc>
        <w:tc>
          <w:tcPr>
            <w:tcW w:w="636" w:type="dxa"/>
            <w:tcBorders>
              <w:top w:val="single" w:sz="4" w:space="0" w:color="000000"/>
              <w:left w:val="single" w:sz="4" w:space="0" w:color="000000"/>
              <w:bottom w:val="single" w:sz="4" w:space="0" w:color="000000"/>
              <w:right w:val="single" w:sz="4" w:space="0" w:color="000000"/>
            </w:tcBorders>
            <w:vAlign w:val="center"/>
          </w:tcPr>
          <w:p w14:paraId="382E6E6F"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4D9494EF"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6</w:t>
            </w:r>
          </w:p>
        </w:tc>
        <w:tc>
          <w:tcPr>
            <w:tcW w:w="562" w:type="dxa"/>
            <w:tcBorders>
              <w:top w:val="single" w:sz="4" w:space="0" w:color="000000"/>
              <w:left w:val="single" w:sz="4" w:space="0" w:color="000000"/>
              <w:bottom w:val="single" w:sz="4" w:space="0" w:color="000000"/>
              <w:right w:val="single" w:sz="4" w:space="0" w:color="000000"/>
            </w:tcBorders>
            <w:vAlign w:val="center"/>
          </w:tcPr>
          <w:p w14:paraId="002D4360"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22734FD2"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6532A646"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1861D8A3" w14:textId="77777777" w:rsidR="002F44BF" w:rsidRDefault="002F44BF">
            <w:pPr>
              <w:jc w:val="center"/>
              <w:rPr>
                <w:rFonts w:ascii="仿宋" w:eastAsia="仿宋" w:hAnsi="仿宋" w:cs="仿宋" w:hint="eastAsia"/>
                <w:color w:val="000000"/>
                <w:szCs w:val="21"/>
              </w:rPr>
            </w:pPr>
          </w:p>
        </w:tc>
      </w:tr>
      <w:tr w:rsidR="002F44BF" w14:paraId="5421C06E" w14:textId="77777777">
        <w:trPr>
          <w:trHeight w:val="540"/>
        </w:trPr>
        <w:tc>
          <w:tcPr>
            <w:tcW w:w="661" w:type="dxa"/>
            <w:vMerge/>
            <w:tcBorders>
              <w:top w:val="single" w:sz="4" w:space="0" w:color="000000"/>
              <w:left w:val="single" w:sz="4" w:space="0" w:color="000000"/>
              <w:bottom w:val="single" w:sz="4" w:space="0" w:color="000000"/>
              <w:right w:val="single" w:sz="4" w:space="0" w:color="000000"/>
            </w:tcBorders>
            <w:vAlign w:val="center"/>
          </w:tcPr>
          <w:p w14:paraId="0EBFDACE"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4ACF9CD1"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铁路客运英语</w:t>
            </w:r>
          </w:p>
        </w:tc>
        <w:tc>
          <w:tcPr>
            <w:tcW w:w="1045" w:type="dxa"/>
            <w:tcBorders>
              <w:top w:val="single" w:sz="4" w:space="0" w:color="000000"/>
              <w:left w:val="single" w:sz="4" w:space="0" w:color="000000"/>
              <w:bottom w:val="single" w:sz="4" w:space="0" w:color="000000"/>
              <w:right w:val="single" w:sz="4" w:space="0" w:color="000000"/>
            </w:tcBorders>
            <w:vAlign w:val="center"/>
          </w:tcPr>
          <w:p w14:paraId="2A1E75DD"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选修</w:t>
            </w:r>
          </w:p>
        </w:tc>
        <w:tc>
          <w:tcPr>
            <w:tcW w:w="886" w:type="dxa"/>
            <w:tcBorders>
              <w:top w:val="single" w:sz="4" w:space="0" w:color="000000"/>
              <w:left w:val="single" w:sz="4" w:space="0" w:color="000000"/>
              <w:bottom w:val="single" w:sz="4" w:space="0" w:color="000000"/>
              <w:right w:val="single" w:sz="4" w:space="0" w:color="000000"/>
            </w:tcBorders>
            <w:vAlign w:val="center"/>
          </w:tcPr>
          <w:p w14:paraId="4DE30CF5"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162</w:t>
            </w:r>
          </w:p>
        </w:tc>
        <w:tc>
          <w:tcPr>
            <w:tcW w:w="687" w:type="dxa"/>
            <w:tcBorders>
              <w:top w:val="single" w:sz="4" w:space="0" w:color="000000"/>
              <w:left w:val="single" w:sz="4" w:space="0" w:color="000000"/>
              <w:bottom w:val="single" w:sz="4" w:space="0" w:color="000000"/>
              <w:right w:val="single" w:sz="4" w:space="0" w:color="000000"/>
            </w:tcBorders>
            <w:vAlign w:val="center"/>
          </w:tcPr>
          <w:p w14:paraId="2564D5D3"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62</w:t>
            </w:r>
          </w:p>
        </w:tc>
        <w:tc>
          <w:tcPr>
            <w:tcW w:w="687" w:type="dxa"/>
            <w:tcBorders>
              <w:top w:val="single" w:sz="4" w:space="0" w:color="000000"/>
              <w:left w:val="single" w:sz="4" w:space="0" w:color="000000"/>
              <w:bottom w:val="single" w:sz="4" w:space="0" w:color="000000"/>
              <w:right w:val="single" w:sz="4" w:space="0" w:color="000000"/>
            </w:tcBorders>
            <w:vAlign w:val="center"/>
          </w:tcPr>
          <w:p w14:paraId="321CCF4A"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100</w:t>
            </w:r>
          </w:p>
        </w:tc>
        <w:tc>
          <w:tcPr>
            <w:tcW w:w="636" w:type="dxa"/>
            <w:tcBorders>
              <w:top w:val="single" w:sz="4" w:space="0" w:color="000000"/>
              <w:left w:val="single" w:sz="4" w:space="0" w:color="000000"/>
              <w:bottom w:val="single" w:sz="4" w:space="0" w:color="000000"/>
              <w:right w:val="single" w:sz="4" w:space="0" w:color="000000"/>
            </w:tcBorders>
            <w:vAlign w:val="center"/>
          </w:tcPr>
          <w:p w14:paraId="5F95F0DC"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672BE14B"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76CFDAEE"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9</w:t>
            </w:r>
          </w:p>
        </w:tc>
        <w:tc>
          <w:tcPr>
            <w:tcW w:w="562" w:type="dxa"/>
            <w:tcBorders>
              <w:top w:val="single" w:sz="4" w:space="0" w:color="000000"/>
              <w:left w:val="single" w:sz="4" w:space="0" w:color="000000"/>
              <w:bottom w:val="single" w:sz="4" w:space="0" w:color="000000"/>
              <w:right w:val="single" w:sz="4" w:space="0" w:color="000000"/>
            </w:tcBorders>
            <w:vAlign w:val="center"/>
          </w:tcPr>
          <w:p w14:paraId="12622A0F"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5761088A"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2BE10A00" w14:textId="77777777" w:rsidR="002F44BF" w:rsidRDefault="002F44BF">
            <w:pPr>
              <w:jc w:val="center"/>
              <w:rPr>
                <w:rFonts w:ascii="仿宋" w:eastAsia="仿宋" w:hAnsi="仿宋" w:cs="仿宋" w:hint="eastAsia"/>
                <w:color w:val="000000"/>
                <w:szCs w:val="21"/>
              </w:rPr>
            </w:pPr>
          </w:p>
        </w:tc>
      </w:tr>
      <w:tr w:rsidR="002F44BF" w14:paraId="79F7778D" w14:textId="77777777">
        <w:trPr>
          <w:trHeight w:val="540"/>
        </w:trPr>
        <w:tc>
          <w:tcPr>
            <w:tcW w:w="661" w:type="dxa"/>
            <w:vMerge/>
            <w:tcBorders>
              <w:top w:val="single" w:sz="4" w:space="0" w:color="000000"/>
              <w:left w:val="single" w:sz="4" w:space="0" w:color="000000"/>
              <w:bottom w:val="single" w:sz="4" w:space="0" w:color="000000"/>
              <w:right w:val="single" w:sz="4" w:space="0" w:color="000000"/>
            </w:tcBorders>
            <w:vAlign w:val="center"/>
          </w:tcPr>
          <w:p w14:paraId="5E10E859"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29DDE37A"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高铁乘务安全管理与应急处理</w:t>
            </w:r>
          </w:p>
        </w:tc>
        <w:tc>
          <w:tcPr>
            <w:tcW w:w="1045" w:type="dxa"/>
            <w:tcBorders>
              <w:top w:val="single" w:sz="4" w:space="0" w:color="000000"/>
              <w:left w:val="single" w:sz="4" w:space="0" w:color="000000"/>
              <w:bottom w:val="single" w:sz="4" w:space="0" w:color="000000"/>
              <w:right w:val="single" w:sz="4" w:space="0" w:color="000000"/>
            </w:tcBorders>
            <w:vAlign w:val="center"/>
          </w:tcPr>
          <w:p w14:paraId="20E9C6D8"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选修</w:t>
            </w:r>
          </w:p>
        </w:tc>
        <w:tc>
          <w:tcPr>
            <w:tcW w:w="886" w:type="dxa"/>
            <w:tcBorders>
              <w:top w:val="single" w:sz="4" w:space="0" w:color="000000"/>
              <w:left w:val="single" w:sz="4" w:space="0" w:color="000000"/>
              <w:bottom w:val="single" w:sz="4" w:space="0" w:color="000000"/>
              <w:right w:val="single" w:sz="4" w:space="0" w:color="000000"/>
            </w:tcBorders>
            <w:vAlign w:val="center"/>
          </w:tcPr>
          <w:p w14:paraId="1DEA44A9"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72</w:t>
            </w:r>
          </w:p>
        </w:tc>
        <w:tc>
          <w:tcPr>
            <w:tcW w:w="687" w:type="dxa"/>
            <w:tcBorders>
              <w:top w:val="single" w:sz="4" w:space="0" w:color="000000"/>
              <w:left w:val="single" w:sz="4" w:space="0" w:color="000000"/>
              <w:bottom w:val="single" w:sz="4" w:space="0" w:color="000000"/>
              <w:right w:val="single" w:sz="4" w:space="0" w:color="000000"/>
            </w:tcBorders>
            <w:vAlign w:val="center"/>
          </w:tcPr>
          <w:p w14:paraId="52BD8F03"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30</w:t>
            </w:r>
          </w:p>
        </w:tc>
        <w:tc>
          <w:tcPr>
            <w:tcW w:w="687" w:type="dxa"/>
            <w:tcBorders>
              <w:top w:val="single" w:sz="4" w:space="0" w:color="000000"/>
              <w:left w:val="single" w:sz="4" w:space="0" w:color="000000"/>
              <w:bottom w:val="single" w:sz="4" w:space="0" w:color="000000"/>
              <w:right w:val="single" w:sz="4" w:space="0" w:color="000000"/>
            </w:tcBorders>
            <w:vAlign w:val="center"/>
          </w:tcPr>
          <w:p w14:paraId="5D567E11"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42</w:t>
            </w:r>
          </w:p>
        </w:tc>
        <w:tc>
          <w:tcPr>
            <w:tcW w:w="636" w:type="dxa"/>
            <w:tcBorders>
              <w:top w:val="single" w:sz="4" w:space="0" w:color="000000"/>
              <w:left w:val="single" w:sz="4" w:space="0" w:color="000000"/>
              <w:bottom w:val="single" w:sz="4" w:space="0" w:color="000000"/>
              <w:right w:val="single" w:sz="4" w:space="0" w:color="000000"/>
            </w:tcBorders>
            <w:vAlign w:val="center"/>
          </w:tcPr>
          <w:p w14:paraId="6D470E64"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21FE10BE"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109B4EF7"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2B803956"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w:t>
            </w:r>
          </w:p>
        </w:tc>
        <w:tc>
          <w:tcPr>
            <w:tcW w:w="562" w:type="dxa"/>
            <w:tcBorders>
              <w:top w:val="single" w:sz="4" w:space="0" w:color="000000"/>
              <w:left w:val="single" w:sz="4" w:space="0" w:color="000000"/>
              <w:bottom w:val="single" w:sz="4" w:space="0" w:color="000000"/>
              <w:right w:val="single" w:sz="4" w:space="0" w:color="000000"/>
            </w:tcBorders>
            <w:vAlign w:val="center"/>
          </w:tcPr>
          <w:p w14:paraId="04945922"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042E7BEC" w14:textId="77777777" w:rsidR="002F44BF" w:rsidRDefault="002F44BF">
            <w:pPr>
              <w:jc w:val="center"/>
              <w:rPr>
                <w:rFonts w:ascii="仿宋" w:eastAsia="仿宋" w:hAnsi="仿宋" w:cs="仿宋" w:hint="eastAsia"/>
                <w:color w:val="000000"/>
                <w:szCs w:val="21"/>
              </w:rPr>
            </w:pPr>
          </w:p>
        </w:tc>
      </w:tr>
      <w:tr w:rsidR="002F44BF" w14:paraId="69477E00" w14:textId="77777777">
        <w:trPr>
          <w:trHeight w:val="270"/>
        </w:trPr>
        <w:tc>
          <w:tcPr>
            <w:tcW w:w="661" w:type="dxa"/>
            <w:vMerge/>
            <w:tcBorders>
              <w:top w:val="single" w:sz="4" w:space="0" w:color="000000"/>
              <w:left w:val="single" w:sz="4" w:space="0" w:color="000000"/>
              <w:bottom w:val="single" w:sz="4" w:space="0" w:color="000000"/>
              <w:right w:val="single" w:sz="4" w:space="0" w:color="000000"/>
            </w:tcBorders>
            <w:vAlign w:val="center"/>
          </w:tcPr>
          <w:p w14:paraId="57D7B49B"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13FA82C8"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小计</w:t>
            </w:r>
          </w:p>
        </w:tc>
        <w:tc>
          <w:tcPr>
            <w:tcW w:w="1045" w:type="dxa"/>
            <w:tcBorders>
              <w:top w:val="single" w:sz="4" w:space="0" w:color="000000"/>
              <w:left w:val="single" w:sz="4" w:space="0" w:color="000000"/>
              <w:bottom w:val="single" w:sz="4" w:space="0" w:color="000000"/>
              <w:right w:val="single" w:sz="4" w:space="0" w:color="000000"/>
            </w:tcBorders>
            <w:vAlign w:val="center"/>
          </w:tcPr>
          <w:p w14:paraId="4BDC52CE" w14:textId="77777777" w:rsidR="002F44BF" w:rsidRDefault="002F44BF">
            <w:pPr>
              <w:jc w:val="center"/>
              <w:rPr>
                <w:rFonts w:ascii="仿宋" w:eastAsia="仿宋" w:hAnsi="仿宋" w:cs="仿宋" w:hint="eastAsia"/>
                <w:b/>
                <w:bCs/>
                <w:color w:val="000000"/>
                <w:szCs w:val="21"/>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11AD4F7"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342</w:t>
            </w:r>
          </w:p>
        </w:tc>
        <w:tc>
          <w:tcPr>
            <w:tcW w:w="687" w:type="dxa"/>
            <w:tcBorders>
              <w:top w:val="single" w:sz="4" w:space="0" w:color="000000"/>
              <w:left w:val="single" w:sz="4" w:space="0" w:color="000000"/>
              <w:bottom w:val="single" w:sz="4" w:space="0" w:color="000000"/>
              <w:right w:val="single" w:sz="4" w:space="0" w:color="000000"/>
            </w:tcBorders>
            <w:vAlign w:val="center"/>
          </w:tcPr>
          <w:p w14:paraId="02EE95CC"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122</w:t>
            </w:r>
          </w:p>
        </w:tc>
        <w:tc>
          <w:tcPr>
            <w:tcW w:w="687" w:type="dxa"/>
            <w:tcBorders>
              <w:top w:val="single" w:sz="4" w:space="0" w:color="000000"/>
              <w:left w:val="single" w:sz="4" w:space="0" w:color="000000"/>
              <w:bottom w:val="single" w:sz="4" w:space="0" w:color="000000"/>
              <w:right w:val="single" w:sz="4" w:space="0" w:color="000000"/>
            </w:tcBorders>
            <w:vAlign w:val="center"/>
          </w:tcPr>
          <w:p w14:paraId="004E260C"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220</w:t>
            </w:r>
          </w:p>
        </w:tc>
        <w:tc>
          <w:tcPr>
            <w:tcW w:w="636" w:type="dxa"/>
            <w:tcBorders>
              <w:top w:val="single" w:sz="4" w:space="0" w:color="000000"/>
              <w:left w:val="single" w:sz="4" w:space="0" w:color="000000"/>
              <w:bottom w:val="single" w:sz="4" w:space="0" w:color="000000"/>
              <w:right w:val="single" w:sz="4" w:space="0" w:color="000000"/>
            </w:tcBorders>
            <w:vAlign w:val="center"/>
          </w:tcPr>
          <w:p w14:paraId="1DD4D9F9"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0</w:t>
            </w:r>
          </w:p>
        </w:tc>
        <w:tc>
          <w:tcPr>
            <w:tcW w:w="562" w:type="dxa"/>
            <w:tcBorders>
              <w:top w:val="single" w:sz="4" w:space="0" w:color="000000"/>
              <w:left w:val="single" w:sz="4" w:space="0" w:color="000000"/>
              <w:bottom w:val="single" w:sz="4" w:space="0" w:color="000000"/>
              <w:right w:val="single" w:sz="4" w:space="0" w:color="000000"/>
            </w:tcBorders>
            <w:vAlign w:val="center"/>
          </w:tcPr>
          <w:p w14:paraId="337F006D"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6</w:t>
            </w:r>
          </w:p>
        </w:tc>
        <w:tc>
          <w:tcPr>
            <w:tcW w:w="562" w:type="dxa"/>
            <w:tcBorders>
              <w:top w:val="single" w:sz="4" w:space="0" w:color="000000"/>
              <w:left w:val="single" w:sz="4" w:space="0" w:color="000000"/>
              <w:bottom w:val="single" w:sz="4" w:space="0" w:color="000000"/>
              <w:right w:val="single" w:sz="4" w:space="0" w:color="000000"/>
            </w:tcBorders>
            <w:vAlign w:val="center"/>
          </w:tcPr>
          <w:p w14:paraId="19AFCF24"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9</w:t>
            </w:r>
          </w:p>
        </w:tc>
        <w:tc>
          <w:tcPr>
            <w:tcW w:w="562" w:type="dxa"/>
            <w:tcBorders>
              <w:top w:val="single" w:sz="4" w:space="0" w:color="000000"/>
              <w:left w:val="single" w:sz="4" w:space="0" w:color="000000"/>
              <w:bottom w:val="single" w:sz="4" w:space="0" w:color="000000"/>
              <w:right w:val="single" w:sz="4" w:space="0" w:color="000000"/>
            </w:tcBorders>
            <w:vAlign w:val="center"/>
          </w:tcPr>
          <w:p w14:paraId="3CA541D6"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4</w:t>
            </w:r>
          </w:p>
        </w:tc>
        <w:tc>
          <w:tcPr>
            <w:tcW w:w="562" w:type="dxa"/>
            <w:tcBorders>
              <w:top w:val="single" w:sz="4" w:space="0" w:color="000000"/>
              <w:left w:val="single" w:sz="4" w:space="0" w:color="000000"/>
              <w:bottom w:val="single" w:sz="4" w:space="0" w:color="000000"/>
              <w:right w:val="single" w:sz="4" w:space="0" w:color="000000"/>
            </w:tcBorders>
            <w:vAlign w:val="center"/>
          </w:tcPr>
          <w:p w14:paraId="7357FF7D"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0</w:t>
            </w:r>
          </w:p>
        </w:tc>
        <w:tc>
          <w:tcPr>
            <w:tcW w:w="567" w:type="dxa"/>
            <w:tcBorders>
              <w:top w:val="single" w:sz="4" w:space="0" w:color="000000"/>
              <w:left w:val="single" w:sz="4" w:space="0" w:color="000000"/>
              <w:bottom w:val="single" w:sz="4" w:space="0" w:color="000000"/>
              <w:right w:val="single" w:sz="4" w:space="0" w:color="000000"/>
            </w:tcBorders>
            <w:vAlign w:val="center"/>
          </w:tcPr>
          <w:p w14:paraId="207C0D54" w14:textId="77777777" w:rsidR="002F44BF" w:rsidRDefault="002F44BF">
            <w:pPr>
              <w:jc w:val="center"/>
              <w:rPr>
                <w:rFonts w:ascii="仿宋" w:eastAsia="仿宋" w:hAnsi="仿宋" w:cs="仿宋" w:hint="eastAsia"/>
                <w:color w:val="000000"/>
                <w:szCs w:val="21"/>
              </w:rPr>
            </w:pPr>
          </w:p>
        </w:tc>
      </w:tr>
      <w:tr w:rsidR="002F44BF" w14:paraId="544106E2" w14:textId="77777777">
        <w:trPr>
          <w:trHeight w:val="300"/>
        </w:trPr>
        <w:tc>
          <w:tcPr>
            <w:tcW w:w="661" w:type="dxa"/>
            <w:vMerge w:val="restart"/>
            <w:tcBorders>
              <w:top w:val="single" w:sz="4" w:space="0" w:color="000000"/>
              <w:left w:val="single" w:sz="4" w:space="0" w:color="000000"/>
              <w:bottom w:val="single" w:sz="4" w:space="0" w:color="000000"/>
              <w:right w:val="single" w:sz="4" w:space="0" w:color="000000"/>
            </w:tcBorders>
            <w:vAlign w:val="center"/>
          </w:tcPr>
          <w:p w14:paraId="18A13DFA"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实习课</w:t>
            </w:r>
          </w:p>
        </w:tc>
        <w:tc>
          <w:tcPr>
            <w:tcW w:w="2106" w:type="dxa"/>
            <w:tcBorders>
              <w:top w:val="single" w:sz="4" w:space="0" w:color="000000"/>
              <w:left w:val="single" w:sz="4" w:space="0" w:color="000000"/>
              <w:bottom w:val="single" w:sz="4" w:space="0" w:color="000000"/>
              <w:right w:val="single" w:sz="4" w:space="0" w:color="000000"/>
            </w:tcBorders>
            <w:vAlign w:val="center"/>
          </w:tcPr>
          <w:p w14:paraId="0498C592"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岗位实习</w:t>
            </w:r>
          </w:p>
        </w:tc>
        <w:tc>
          <w:tcPr>
            <w:tcW w:w="1045" w:type="dxa"/>
            <w:tcBorders>
              <w:top w:val="single" w:sz="4" w:space="0" w:color="000000"/>
              <w:left w:val="single" w:sz="4" w:space="0" w:color="000000"/>
              <w:bottom w:val="single" w:sz="4" w:space="0" w:color="000000"/>
              <w:right w:val="single" w:sz="4" w:space="0" w:color="000000"/>
            </w:tcBorders>
            <w:vAlign w:val="center"/>
          </w:tcPr>
          <w:p w14:paraId="7D5E859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886" w:type="dxa"/>
            <w:tcBorders>
              <w:top w:val="single" w:sz="4" w:space="0" w:color="000000"/>
              <w:left w:val="single" w:sz="4" w:space="0" w:color="000000"/>
              <w:bottom w:val="single" w:sz="4" w:space="0" w:color="000000"/>
              <w:right w:val="single" w:sz="4" w:space="0" w:color="000000"/>
            </w:tcBorders>
            <w:vAlign w:val="center"/>
          </w:tcPr>
          <w:p w14:paraId="23A9FCDC"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540</w:t>
            </w:r>
          </w:p>
        </w:tc>
        <w:tc>
          <w:tcPr>
            <w:tcW w:w="687" w:type="dxa"/>
            <w:tcBorders>
              <w:top w:val="single" w:sz="4" w:space="0" w:color="000000"/>
              <w:left w:val="single" w:sz="4" w:space="0" w:color="000000"/>
              <w:bottom w:val="single" w:sz="4" w:space="0" w:color="000000"/>
              <w:right w:val="single" w:sz="4" w:space="0" w:color="000000"/>
            </w:tcBorders>
            <w:vAlign w:val="center"/>
          </w:tcPr>
          <w:p w14:paraId="775F8A74" w14:textId="77777777" w:rsidR="002F44BF" w:rsidRDefault="002F44BF">
            <w:pPr>
              <w:jc w:val="center"/>
              <w:rPr>
                <w:rFonts w:ascii="仿宋" w:eastAsia="仿宋" w:hAnsi="仿宋" w:cs="仿宋" w:hint="eastAsia"/>
                <w:color w:val="000000"/>
                <w:szCs w:val="21"/>
              </w:rPr>
            </w:pPr>
          </w:p>
        </w:tc>
        <w:tc>
          <w:tcPr>
            <w:tcW w:w="687" w:type="dxa"/>
            <w:tcBorders>
              <w:top w:val="single" w:sz="4" w:space="0" w:color="000000"/>
              <w:left w:val="single" w:sz="4" w:space="0" w:color="000000"/>
              <w:bottom w:val="single" w:sz="4" w:space="0" w:color="000000"/>
              <w:right w:val="single" w:sz="4" w:space="0" w:color="000000"/>
            </w:tcBorders>
            <w:vAlign w:val="center"/>
          </w:tcPr>
          <w:p w14:paraId="618307EE"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540</w:t>
            </w:r>
          </w:p>
        </w:tc>
        <w:tc>
          <w:tcPr>
            <w:tcW w:w="636" w:type="dxa"/>
            <w:tcBorders>
              <w:top w:val="single" w:sz="4" w:space="0" w:color="000000"/>
              <w:left w:val="single" w:sz="4" w:space="0" w:color="000000"/>
              <w:bottom w:val="single" w:sz="4" w:space="0" w:color="000000"/>
              <w:right w:val="single" w:sz="4" w:space="0" w:color="000000"/>
            </w:tcBorders>
            <w:vAlign w:val="center"/>
          </w:tcPr>
          <w:p w14:paraId="4D066CA7"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612E18DC"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7D12BF3D"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30F6219D"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66977E8A"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C353FBA" w14:textId="77777777" w:rsidR="002F44BF" w:rsidRDefault="001B143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18周</w:t>
            </w:r>
          </w:p>
        </w:tc>
      </w:tr>
      <w:tr w:rsidR="002F44BF" w14:paraId="2293705B" w14:textId="77777777">
        <w:trPr>
          <w:trHeight w:val="270"/>
        </w:trPr>
        <w:tc>
          <w:tcPr>
            <w:tcW w:w="661" w:type="dxa"/>
            <w:vMerge/>
            <w:tcBorders>
              <w:top w:val="single" w:sz="4" w:space="0" w:color="000000"/>
              <w:left w:val="single" w:sz="4" w:space="0" w:color="000000"/>
              <w:bottom w:val="single" w:sz="4" w:space="0" w:color="000000"/>
              <w:right w:val="single" w:sz="4" w:space="0" w:color="000000"/>
            </w:tcBorders>
            <w:vAlign w:val="center"/>
          </w:tcPr>
          <w:p w14:paraId="171C9424" w14:textId="77777777" w:rsidR="002F44BF" w:rsidRDefault="002F44BF">
            <w:pPr>
              <w:jc w:val="center"/>
              <w:rPr>
                <w:rFonts w:ascii="仿宋" w:eastAsia="仿宋" w:hAnsi="仿宋" w:cs="仿宋" w:hint="eastAsia"/>
                <w:color w:val="000000"/>
                <w:szCs w:val="21"/>
              </w:rPr>
            </w:pPr>
          </w:p>
        </w:tc>
        <w:tc>
          <w:tcPr>
            <w:tcW w:w="2106" w:type="dxa"/>
            <w:tcBorders>
              <w:top w:val="single" w:sz="4" w:space="0" w:color="000000"/>
              <w:left w:val="single" w:sz="4" w:space="0" w:color="000000"/>
              <w:bottom w:val="single" w:sz="4" w:space="0" w:color="000000"/>
              <w:right w:val="single" w:sz="4" w:space="0" w:color="000000"/>
            </w:tcBorders>
            <w:vAlign w:val="center"/>
          </w:tcPr>
          <w:p w14:paraId="2EF5B56D"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小计</w:t>
            </w:r>
          </w:p>
        </w:tc>
        <w:tc>
          <w:tcPr>
            <w:tcW w:w="1045" w:type="dxa"/>
            <w:tcBorders>
              <w:top w:val="single" w:sz="4" w:space="0" w:color="000000"/>
              <w:left w:val="single" w:sz="4" w:space="0" w:color="000000"/>
              <w:bottom w:val="single" w:sz="4" w:space="0" w:color="000000"/>
              <w:right w:val="single" w:sz="4" w:space="0" w:color="000000"/>
            </w:tcBorders>
            <w:vAlign w:val="center"/>
          </w:tcPr>
          <w:p w14:paraId="3A70F8B4" w14:textId="77777777" w:rsidR="002F44BF" w:rsidRDefault="002F44BF">
            <w:pPr>
              <w:jc w:val="center"/>
              <w:rPr>
                <w:rFonts w:ascii="仿宋" w:eastAsia="仿宋" w:hAnsi="仿宋" w:cs="仿宋" w:hint="eastAsia"/>
                <w:b/>
                <w:bCs/>
                <w:color w:val="000000"/>
                <w:szCs w:val="21"/>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1820E5EE"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540</w:t>
            </w:r>
          </w:p>
        </w:tc>
        <w:tc>
          <w:tcPr>
            <w:tcW w:w="687" w:type="dxa"/>
            <w:tcBorders>
              <w:top w:val="single" w:sz="4" w:space="0" w:color="000000"/>
              <w:left w:val="single" w:sz="4" w:space="0" w:color="000000"/>
              <w:bottom w:val="single" w:sz="4" w:space="0" w:color="000000"/>
              <w:right w:val="single" w:sz="4" w:space="0" w:color="000000"/>
            </w:tcBorders>
            <w:vAlign w:val="center"/>
          </w:tcPr>
          <w:p w14:paraId="7A75C2D7" w14:textId="77777777" w:rsidR="002F44BF" w:rsidRDefault="002F44BF">
            <w:pPr>
              <w:jc w:val="center"/>
              <w:rPr>
                <w:rFonts w:ascii="仿宋" w:eastAsia="仿宋" w:hAnsi="仿宋" w:cs="仿宋" w:hint="eastAsia"/>
                <w:b/>
                <w:bCs/>
                <w:color w:val="000000"/>
                <w:szCs w:val="21"/>
              </w:rPr>
            </w:pPr>
          </w:p>
        </w:tc>
        <w:tc>
          <w:tcPr>
            <w:tcW w:w="687" w:type="dxa"/>
            <w:tcBorders>
              <w:top w:val="single" w:sz="4" w:space="0" w:color="000000"/>
              <w:left w:val="single" w:sz="4" w:space="0" w:color="000000"/>
              <w:bottom w:val="single" w:sz="4" w:space="0" w:color="000000"/>
              <w:right w:val="single" w:sz="4" w:space="0" w:color="000000"/>
            </w:tcBorders>
            <w:vAlign w:val="center"/>
          </w:tcPr>
          <w:p w14:paraId="0DF3A617"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540</w:t>
            </w:r>
          </w:p>
        </w:tc>
        <w:tc>
          <w:tcPr>
            <w:tcW w:w="636" w:type="dxa"/>
            <w:tcBorders>
              <w:top w:val="single" w:sz="4" w:space="0" w:color="000000"/>
              <w:left w:val="single" w:sz="4" w:space="0" w:color="000000"/>
              <w:bottom w:val="single" w:sz="4" w:space="0" w:color="000000"/>
              <w:right w:val="single" w:sz="4" w:space="0" w:color="000000"/>
            </w:tcBorders>
            <w:vAlign w:val="center"/>
          </w:tcPr>
          <w:p w14:paraId="1B25CE2C"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3B45CC59"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22567CCB"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56DBE33D" w14:textId="77777777" w:rsidR="002F44BF" w:rsidRDefault="002F44BF">
            <w:pPr>
              <w:jc w:val="center"/>
              <w:rPr>
                <w:rFonts w:ascii="仿宋" w:eastAsia="仿宋" w:hAnsi="仿宋" w:cs="仿宋" w:hint="eastAsia"/>
                <w:color w:val="000000"/>
                <w:szCs w:val="21"/>
              </w:rPr>
            </w:pPr>
          </w:p>
        </w:tc>
        <w:tc>
          <w:tcPr>
            <w:tcW w:w="562" w:type="dxa"/>
            <w:tcBorders>
              <w:top w:val="single" w:sz="4" w:space="0" w:color="000000"/>
              <w:left w:val="single" w:sz="4" w:space="0" w:color="000000"/>
              <w:bottom w:val="single" w:sz="4" w:space="0" w:color="000000"/>
              <w:right w:val="single" w:sz="4" w:space="0" w:color="000000"/>
            </w:tcBorders>
            <w:vAlign w:val="center"/>
          </w:tcPr>
          <w:p w14:paraId="10B891F1" w14:textId="77777777" w:rsidR="002F44BF" w:rsidRDefault="002F44BF">
            <w:pPr>
              <w:jc w:val="center"/>
              <w:rPr>
                <w:rFonts w:ascii="仿宋" w:eastAsia="仿宋" w:hAnsi="仿宋" w:cs="仿宋" w:hint="eastAsia"/>
                <w:color w:val="00000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28A21969" w14:textId="77777777" w:rsidR="002F44BF" w:rsidRDefault="002F44BF">
            <w:pPr>
              <w:jc w:val="center"/>
              <w:rPr>
                <w:rFonts w:ascii="仿宋" w:eastAsia="仿宋" w:hAnsi="仿宋" w:cs="仿宋" w:hint="eastAsia"/>
                <w:color w:val="000000"/>
                <w:szCs w:val="21"/>
              </w:rPr>
            </w:pPr>
          </w:p>
        </w:tc>
      </w:tr>
      <w:tr w:rsidR="002F44BF" w14:paraId="379216C4" w14:textId="77777777">
        <w:trPr>
          <w:trHeight w:val="270"/>
        </w:trPr>
        <w:tc>
          <w:tcPr>
            <w:tcW w:w="2767" w:type="dxa"/>
            <w:gridSpan w:val="2"/>
            <w:tcBorders>
              <w:top w:val="single" w:sz="4" w:space="0" w:color="000000"/>
              <w:left w:val="single" w:sz="4" w:space="0" w:color="000000"/>
              <w:bottom w:val="single" w:sz="4" w:space="0" w:color="000000"/>
              <w:right w:val="single" w:sz="4" w:space="0" w:color="000000"/>
            </w:tcBorders>
            <w:vAlign w:val="center"/>
          </w:tcPr>
          <w:p w14:paraId="01613D53"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合计</w:t>
            </w:r>
          </w:p>
        </w:tc>
        <w:tc>
          <w:tcPr>
            <w:tcW w:w="1045" w:type="dxa"/>
            <w:tcBorders>
              <w:top w:val="single" w:sz="4" w:space="0" w:color="000000"/>
              <w:left w:val="single" w:sz="4" w:space="0" w:color="000000"/>
              <w:bottom w:val="single" w:sz="4" w:space="0" w:color="000000"/>
              <w:right w:val="single" w:sz="4" w:space="0" w:color="000000"/>
            </w:tcBorders>
            <w:vAlign w:val="center"/>
          </w:tcPr>
          <w:p w14:paraId="251361B3" w14:textId="77777777" w:rsidR="002F44BF" w:rsidRDefault="002F44BF">
            <w:pPr>
              <w:jc w:val="center"/>
              <w:rPr>
                <w:rFonts w:ascii="仿宋" w:eastAsia="仿宋" w:hAnsi="仿宋" w:cs="仿宋" w:hint="eastAsia"/>
                <w:color w:val="000000"/>
                <w:szCs w:val="21"/>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D880EB7"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3300</w:t>
            </w:r>
          </w:p>
        </w:tc>
        <w:tc>
          <w:tcPr>
            <w:tcW w:w="687" w:type="dxa"/>
            <w:tcBorders>
              <w:top w:val="single" w:sz="4" w:space="0" w:color="000000"/>
              <w:left w:val="single" w:sz="4" w:space="0" w:color="000000"/>
              <w:bottom w:val="single" w:sz="4" w:space="0" w:color="000000"/>
              <w:right w:val="single" w:sz="4" w:space="0" w:color="000000"/>
            </w:tcBorders>
            <w:vAlign w:val="center"/>
          </w:tcPr>
          <w:p w14:paraId="15FBB97C"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1620</w:t>
            </w:r>
          </w:p>
        </w:tc>
        <w:tc>
          <w:tcPr>
            <w:tcW w:w="687" w:type="dxa"/>
            <w:tcBorders>
              <w:top w:val="single" w:sz="4" w:space="0" w:color="000000"/>
              <w:left w:val="single" w:sz="4" w:space="0" w:color="000000"/>
              <w:bottom w:val="single" w:sz="4" w:space="0" w:color="000000"/>
              <w:right w:val="single" w:sz="4" w:space="0" w:color="000000"/>
            </w:tcBorders>
            <w:vAlign w:val="center"/>
          </w:tcPr>
          <w:p w14:paraId="4D996D81"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1680</w:t>
            </w:r>
          </w:p>
        </w:tc>
        <w:tc>
          <w:tcPr>
            <w:tcW w:w="636" w:type="dxa"/>
            <w:tcBorders>
              <w:top w:val="single" w:sz="4" w:space="0" w:color="000000"/>
              <w:left w:val="single" w:sz="4" w:space="0" w:color="000000"/>
              <w:bottom w:val="single" w:sz="4" w:space="0" w:color="000000"/>
              <w:right w:val="single" w:sz="4" w:space="0" w:color="000000"/>
            </w:tcBorders>
            <w:vAlign w:val="center"/>
          </w:tcPr>
          <w:p w14:paraId="40E39DCC"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30</w:t>
            </w:r>
          </w:p>
        </w:tc>
        <w:tc>
          <w:tcPr>
            <w:tcW w:w="562" w:type="dxa"/>
            <w:tcBorders>
              <w:top w:val="single" w:sz="4" w:space="0" w:color="000000"/>
              <w:left w:val="single" w:sz="4" w:space="0" w:color="000000"/>
              <w:bottom w:val="single" w:sz="4" w:space="0" w:color="000000"/>
              <w:right w:val="single" w:sz="4" w:space="0" w:color="000000"/>
            </w:tcBorders>
            <w:vAlign w:val="center"/>
          </w:tcPr>
          <w:p w14:paraId="4D549B34"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30</w:t>
            </w:r>
          </w:p>
        </w:tc>
        <w:tc>
          <w:tcPr>
            <w:tcW w:w="562" w:type="dxa"/>
            <w:tcBorders>
              <w:top w:val="single" w:sz="4" w:space="0" w:color="000000"/>
              <w:left w:val="single" w:sz="4" w:space="0" w:color="000000"/>
              <w:bottom w:val="single" w:sz="4" w:space="0" w:color="000000"/>
              <w:right w:val="single" w:sz="4" w:space="0" w:color="000000"/>
            </w:tcBorders>
            <w:vAlign w:val="center"/>
          </w:tcPr>
          <w:p w14:paraId="479786B0"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30</w:t>
            </w:r>
          </w:p>
        </w:tc>
        <w:tc>
          <w:tcPr>
            <w:tcW w:w="562" w:type="dxa"/>
            <w:tcBorders>
              <w:top w:val="single" w:sz="4" w:space="0" w:color="000000"/>
              <w:left w:val="single" w:sz="4" w:space="0" w:color="000000"/>
              <w:bottom w:val="single" w:sz="4" w:space="0" w:color="000000"/>
              <w:right w:val="single" w:sz="4" w:space="0" w:color="000000"/>
            </w:tcBorders>
            <w:vAlign w:val="center"/>
          </w:tcPr>
          <w:p w14:paraId="47039207"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30</w:t>
            </w:r>
          </w:p>
        </w:tc>
        <w:tc>
          <w:tcPr>
            <w:tcW w:w="562" w:type="dxa"/>
            <w:tcBorders>
              <w:top w:val="single" w:sz="4" w:space="0" w:color="000000"/>
              <w:left w:val="single" w:sz="4" w:space="0" w:color="000000"/>
              <w:bottom w:val="single" w:sz="4" w:space="0" w:color="000000"/>
              <w:right w:val="single" w:sz="4" w:space="0" w:color="000000"/>
            </w:tcBorders>
            <w:vAlign w:val="center"/>
          </w:tcPr>
          <w:p w14:paraId="0DABA1D4"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30</w:t>
            </w:r>
          </w:p>
        </w:tc>
        <w:tc>
          <w:tcPr>
            <w:tcW w:w="567" w:type="dxa"/>
            <w:tcBorders>
              <w:top w:val="single" w:sz="4" w:space="0" w:color="000000"/>
              <w:left w:val="single" w:sz="4" w:space="0" w:color="000000"/>
              <w:bottom w:val="single" w:sz="4" w:space="0" w:color="000000"/>
              <w:right w:val="single" w:sz="4" w:space="0" w:color="000000"/>
            </w:tcBorders>
            <w:vAlign w:val="center"/>
          </w:tcPr>
          <w:p w14:paraId="40F32658" w14:textId="77777777" w:rsidR="002F44BF" w:rsidRDefault="001B143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30</w:t>
            </w:r>
          </w:p>
        </w:tc>
      </w:tr>
    </w:tbl>
    <w:p w14:paraId="1BF935A0" w14:textId="77777777" w:rsidR="002F44BF" w:rsidRDefault="002F44BF">
      <w:pPr>
        <w:rPr>
          <w:b/>
          <w:bCs/>
          <w:color w:val="FF0000"/>
          <w:sz w:val="24"/>
        </w:rPr>
      </w:pPr>
    </w:p>
    <w:p w14:paraId="0E85789D" w14:textId="5739223F" w:rsidR="002F44BF" w:rsidRPr="00245B1C" w:rsidRDefault="00AD7454" w:rsidP="00245B1C">
      <w:pPr>
        <w:widowControl/>
        <w:spacing w:beforeLines="50" w:before="156" w:afterLines="50" w:after="156" w:line="560" w:lineRule="exact"/>
        <w:jc w:val="left"/>
        <w:outlineLvl w:val="0"/>
        <w:rPr>
          <w:rFonts w:ascii="黑体" w:eastAsia="黑体" w:hAnsi="黑体" w:hint="eastAsia"/>
          <w:sz w:val="32"/>
          <w:szCs w:val="32"/>
        </w:rPr>
      </w:pPr>
      <w:r w:rsidRPr="00245B1C">
        <w:rPr>
          <w:rFonts w:ascii="黑体" w:eastAsia="黑体" w:hAnsi="黑体" w:hint="eastAsia"/>
          <w:sz w:val="32"/>
          <w:szCs w:val="32"/>
        </w:rPr>
        <w:t>九</w:t>
      </w:r>
      <w:r w:rsidR="001B1431" w:rsidRPr="00245B1C">
        <w:rPr>
          <w:rFonts w:ascii="黑体" w:eastAsia="黑体" w:hAnsi="黑体" w:hint="eastAsia"/>
          <w:sz w:val="32"/>
          <w:szCs w:val="32"/>
        </w:rPr>
        <w:t>、开设专业所需教室、学生宿舍、实训场所材料清单</w:t>
      </w:r>
    </w:p>
    <w:p w14:paraId="692769D3" w14:textId="77777777" w:rsidR="002F44BF" w:rsidRDefault="002F44BF"/>
    <w:tbl>
      <w:tblPr>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8"/>
        <w:gridCol w:w="1784"/>
        <w:gridCol w:w="1134"/>
        <w:gridCol w:w="3969"/>
        <w:gridCol w:w="1276"/>
      </w:tblGrid>
      <w:tr w:rsidR="002F44BF" w14:paraId="54DEF7DA" w14:textId="77777777">
        <w:trPr>
          <w:trHeight w:val="862"/>
        </w:trPr>
        <w:tc>
          <w:tcPr>
            <w:tcW w:w="768" w:type="dxa"/>
            <w:vAlign w:val="center"/>
          </w:tcPr>
          <w:p w14:paraId="4B6B4575"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序号</w:t>
            </w:r>
          </w:p>
        </w:tc>
        <w:tc>
          <w:tcPr>
            <w:tcW w:w="1784" w:type="dxa"/>
            <w:vAlign w:val="center"/>
          </w:tcPr>
          <w:p w14:paraId="4B867BEA"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教学实训场所</w:t>
            </w:r>
          </w:p>
        </w:tc>
        <w:tc>
          <w:tcPr>
            <w:tcW w:w="1134" w:type="dxa"/>
            <w:vAlign w:val="center"/>
          </w:tcPr>
          <w:p w14:paraId="0CD93DCC"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数量</w:t>
            </w:r>
          </w:p>
        </w:tc>
        <w:tc>
          <w:tcPr>
            <w:tcW w:w="3969" w:type="dxa"/>
            <w:vAlign w:val="center"/>
          </w:tcPr>
          <w:p w14:paraId="6D7520A6"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设备</w:t>
            </w:r>
          </w:p>
        </w:tc>
        <w:tc>
          <w:tcPr>
            <w:tcW w:w="1276" w:type="dxa"/>
            <w:vAlign w:val="center"/>
          </w:tcPr>
          <w:p w14:paraId="58F52BBD" w14:textId="77777777" w:rsidR="002F44BF" w:rsidRDefault="001B1431">
            <w:pPr>
              <w:jc w:val="center"/>
              <w:rPr>
                <w:rFonts w:ascii="宋体" w:hAnsi="宋体" w:hint="eastAsia"/>
                <w:sz w:val="24"/>
              </w:rPr>
            </w:pPr>
            <w:r>
              <w:rPr>
                <w:rFonts w:ascii="宋体" w:hAnsi="宋体" w:hint="eastAsia"/>
                <w:sz w:val="24"/>
              </w:rPr>
              <w:t>备注</w:t>
            </w:r>
          </w:p>
        </w:tc>
      </w:tr>
      <w:tr w:rsidR="002F44BF" w14:paraId="729A18E8" w14:textId="77777777">
        <w:trPr>
          <w:trHeight w:val="625"/>
        </w:trPr>
        <w:tc>
          <w:tcPr>
            <w:tcW w:w="768" w:type="dxa"/>
            <w:vAlign w:val="center"/>
          </w:tcPr>
          <w:p w14:paraId="64C2BE73"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1</w:t>
            </w:r>
          </w:p>
        </w:tc>
        <w:tc>
          <w:tcPr>
            <w:tcW w:w="1784" w:type="dxa"/>
            <w:vAlign w:val="center"/>
          </w:tcPr>
          <w:p w14:paraId="391F644F"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教室</w:t>
            </w:r>
          </w:p>
        </w:tc>
        <w:tc>
          <w:tcPr>
            <w:tcW w:w="1134" w:type="dxa"/>
            <w:vAlign w:val="center"/>
          </w:tcPr>
          <w:p w14:paraId="0A1D3AAB"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6间</w:t>
            </w:r>
          </w:p>
        </w:tc>
        <w:tc>
          <w:tcPr>
            <w:tcW w:w="3969" w:type="dxa"/>
          </w:tcPr>
          <w:p w14:paraId="3E7877BD" w14:textId="77777777" w:rsidR="002F44BF" w:rsidRDefault="001B1431">
            <w:pPr>
              <w:spacing w:line="40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每间教室可以满足50学生的配备</w:t>
            </w:r>
          </w:p>
        </w:tc>
        <w:tc>
          <w:tcPr>
            <w:tcW w:w="1276" w:type="dxa"/>
            <w:vAlign w:val="center"/>
          </w:tcPr>
          <w:p w14:paraId="2F0AD811" w14:textId="77777777" w:rsidR="002F44BF" w:rsidRDefault="002F44BF">
            <w:pPr>
              <w:jc w:val="center"/>
              <w:rPr>
                <w:rFonts w:ascii="宋体" w:hAnsi="宋体" w:hint="eastAsia"/>
                <w:sz w:val="24"/>
              </w:rPr>
            </w:pPr>
          </w:p>
        </w:tc>
      </w:tr>
      <w:tr w:rsidR="002F44BF" w14:paraId="19214D68" w14:textId="77777777">
        <w:trPr>
          <w:trHeight w:val="810"/>
        </w:trPr>
        <w:tc>
          <w:tcPr>
            <w:tcW w:w="768" w:type="dxa"/>
            <w:vAlign w:val="center"/>
          </w:tcPr>
          <w:p w14:paraId="72860F31"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2</w:t>
            </w:r>
          </w:p>
        </w:tc>
        <w:tc>
          <w:tcPr>
            <w:tcW w:w="1784" w:type="dxa"/>
            <w:vAlign w:val="center"/>
          </w:tcPr>
          <w:p w14:paraId="39ACB901"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学生宿舍</w:t>
            </w:r>
          </w:p>
        </w:tc>
        <w:tc>
          <w:tcPr>
            <w:tcW w:w="1134" w:type="dxa"/>
            <w:vAlign w:val="center"/>
          </w:tcPr>
          <w:p w14:paraId="4C4EC3A9"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38间</w:t>
            </w:r>
          </w:p>
        </w:tc>
        <w:tc>
          <w:tcPr>
            <w:tcW w:w="3969" w:type="dxa"/>
          </w:tcPr>
          <w:p w14:paraId="6CE2BE06" w14:textId="77777777" w:rsidR="002F44BF" w:rsidRDefault="001B1431">
            <w:pPr>
              <w:spacing w:line="40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8/床位间，双独立卫生间、有热水供应</w:t>
            </w:r>
          </w:p>
        </w:tc>
        <w:tc>
          <w:tcPr>
            <w:tcW w:w="1276" w:type="dxa"/>
            <w:vAlign w:val="center"/>
          </w:tcPr>
          <w:p w14:paraId="5B8B2929" w14:textId="77777777" w:rsidR="002F44BF" w:rsidRDefault="002F44BF">
            <w:pPr>
              <w:jc w:val="center"/>
              <w:rPr>
                <w:rFonts w:ascii="宋体" w:hAnsi="宋体" w:hint="eastAsia"/>
                <w:sz w:val="24"/>
              </w:rPr>
            </w:pPr>
          </w:p>
        </w:tc>
      </w:tr>
      <w:tr w:rsidR="002F44BF" w14:paraId="0540E736" w14:textId="77777777">
        <w:trPr>
          <w:trHeight w:val="764"/>
        </w:trPr>
        <w:tc>
          <w:tcPr>
            <w:tcW w:w="768" w:type="dxa"/>
            <w:vAlign w:val="center"/>
          </w:tcPr>
          <w:p w14:paraId="0D8E49A5"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3</w:t>
            </w:r>
          </w:p>
        </w:tc>
        <w:tc>
          <w:tcPr>
            <w:tcW w:w="1784" w:type="dxa"/>
            <w:vAlign w:val="center"/>
          </w:tcPr>
          <w:p w14:paraId="2E071417"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计算机实训室</w:t>
            </w:r>
          </w:p>
        </w:tc>
        <w:tc>
          <w:tcPr>
            <w:tcW w:w="1134" w:type="dxa"/>
            <w:vAlign w:val="center"/>
          </w:tcPr>
          <w:p w14:paraId="7EA5571A"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3间</w:t>
            </w:r>
          </w:p>
        </w:tc>
        <w:tc>
          <w:tcPr>
            <w:tcW w:w="3969" w:type="dxa"/>
          </w:tcPr>
          <w:p w14:paraId="49EF8914" w14:textId="77777777" w:rsidR="002F44BF" w:rsidRDefault="001B1431">
            <w:pPr>
              <w:spacing w:line="40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配备50台电脑，光纤接入，安装相关学习软件、东芝2500C投影仪、音响设备、票务模拟培训系统等</w:t>
            </w:r>
          </w:p>
        </w:tc>
        <w:tc>
          <w:tcPr>
            <w:tcW w:w="1276" w:type="dxa"/>
            <w:vAlign w:val="center"/>
          </w:tcPr>
          <w:p w14:paraId="13C8C34E" w14:textId="77777777" w:rsidR="002F44BF" w:rsidRDefault="002F44BF">
            <w:pPr>
              <w:jc w:val="center"/>
              <w:rPr>
                <w:rFonts w:ascii="宋体" w:hAnsi="宋体" w:hint="eastAsia"/>
                <w:sz w:val="24"/>
              </w:rPr>
            </w:pPr>
          </w:p>
        </w:tc>
      </w:tr>
      <w:tr w:rsidR="002F44BF" w14:paraId="6A0143C9" w14:textId="77777777">
        <w:trPr>
          <w:trHeight w:val="1105"/>
        </w:trPr>
        <w:tc>
          <w:tcPr>
            <w:tcW w:w="768" w:type="dxa"/>
            <w:vAlign w:val="center"/>
          </w:tcPr>
          <w:p w14:paraId="3EE0AE87"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lastRenderedPageBreak/>
              <w:t>4</w:t>
            </w:r>
          </w:p>
        </w:tc>
        <w:tc>
          <w:tcPr>
            <w:tcW w:w="1784" w:type="dxa"/>
            <w:vAlign w:val="center"/>
          </w:tcPr>
          <w:p w14:paraId="5750FC1E"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舞蹈形体室</w:t>
            </w:r>
          </w:p>
        </w:tc>
        <w:tc>
          <w:tcPr>
            <w:tcW w:w="1134" w:type="dxa"/>
            <w:vAlign w:val="center"/>
          </w:tcPr>
          <w:p w14:paraId="12178AD3"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1间</w:t>
            </w:r>
          </w:p>
        </w:tc>
        <w:tc>
          <w:tcPr>
            <w:tcW w:w="3969" w:type="dxa"/>
            <w:vAlign w:val="center"/>
          </w:tcPr>
          <w:p w14:paraId="5DDA3063"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21寸创维彩电、影音设备、把杆、大幅面镜子、木地板等</w:t>
            </w:r>
          </w:p>
        </w:tc>
        <w:tc>
          <w:tcPr>
            <w:tcW w:w="1276" w:type="dxa"/>
            <w:vAlign w:val="center"/>
          </w:tcPr>
          <w:p w14:paraId="6A5A59D6" w14:textId="77777777" w:rsidR="002F44BF" w:rsidRDefault="002F44BF">
            <w:pPr>
              <w:jc w:val="center"/>
              <w:rPr>
                <w:rFonts w:ascii="宋体" w:hAnsi="宋体" w:hint="eastAsia"/>
                <w:sz w:val="24"/>
              </w:rPr>
            </w:pPr>
          </w:p>
        </w:tc>
      </w:tr>
      <w:tr w:rsidR="002F44BF" w14:paraId="4B979C37" w14:textId="77777777">
        <w:trPr>
          <w:trHeight w:val="810"/>
        </w:trPr>
        <w:tc>
          <w:tcPr>
            <w:tcW w:w="768" w:type="dxa"/>
            <w:vAlign w:val="center"/>
          </w:tcPr>
          <w:p w14:paraId="276B3E5F"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5</w:t>
            </w:r>
          </w:p>
        </w:tc>
        <w:tc>
          <w:tcPr>
            <w:tcW w:w="1784" w:type="dxa"/>
            <w:vAlign w:val="center"/>
          </w:tcPr>
          <w:p w14:paraId="5A62812A"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动车车厢</w:t>
            </w:r>
          </w:p>
        </w:tc>
        <w:tc>
          <w:tcPr>
            <w:tcW w:w="1134" w:type="dxa"/>
            <w:vAlign w:val="center"/>
          </w:tcPr>
          <w:p w14:paraId="32FDCA5D"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1节</w:t>
            </w:r>
          </w:p>
        </w:tc>
        <w:tc>
          <w:tcPr>
            <w:tcW w:w="3969" w:type="dxa"/>
            <w:vAlign w:val="center"/>
          </w:tcPr>
          <w:p w14:paraId="2FB9F35F" w14:textId="77777777" w:rsidR="002F44BF" w:rsidRDefault="001B1431">
            <w:pPr>
              <w:snapToGrid w:val="0"/>
              <w:rPr>
                <w:rFonts w:asciiTheme="minorEastAsia" w:eastAsiaTheme="minorEastAsia" w:hAnsiTheme="minorEastAsia" w:hint="eastAsia"/>
                <w:szCs w:val="21"/>
              </w:rPr>
            </w:pPr>
            <w:r>
              <w:rPr>
                <w:rFonts w:asciiTheme="minorEastAsia" w:eastAsiaTheme="minorEastAsia" w:hAnsiTheme="minorEastAsia" w:hint="eastAsia"/>
                <w:szCs w:val="21"/>
              </w:rPr>
              <w:t>座椅、车厢电视、饮水设备、模拟卫生间等</w:t>
            </w:r>
          </w:p>
        </w:tc>
        <w:tc>
          <w:tcPr>
            <w:tcW w:w="1276" w:type="dxa"/>
            <w:vAlign w:val="center"/>
          </w:tcPr>
          <w:p w14:paraId="18FF93CD" w14:textId="77777777" w:rsidR="002F44BF" w:rsidRDefault="001B1431">
            <w:pPr>
              <w:snapToGrid w:val="0"/>
              <w:rPr>
                <w:rFonts w:ascii="宋体" w:hAnsi="宋体" w:hint="eastAsia"/>
                <w:sz w:val="24"/>
              </w:rPr>
            </w:pPr>
            <w:r>
              <w:rPr>
                <w:rFonts w:ascii="宋体" w:hAnsi="宋体" w:hint="eastAsia"/>
                <w:sz w:val="24"/>
              </w:rPr>
              <w:t>1：1标准配置</w:t>
            </w:r>
          </w:p>
        </w:tc>
      </w:tr>
      <w:tr w:rsidR="002F44BF" w14:paraId="514A26D2" w14:textId="77777777">
        <w:trPr>
          <w:trHeight w:val="923"/>
        </w:trPr>
        <w:tc>
          <w:tcPr>
            <w:tcW w:w="768" w:type="dxa"/>
            <w:vAlign w:val="center"/>
          </w:tcPr>
          <w:p w14:paraId="75C0B9CD"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6</w:t>
            </w:r>
          </w:p>
        </w:tc>
        <w:tc>
          <w:tcPr>
            <w:tcW w:w="1784" w:type="dxa"/>
            <w:vAlign w:val="center"/>
          </w:tcPr>
          <w:p w14:paraId="35D647E0"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票务实训室</w:t>
            </w:r>
          </w:p>
        </w:tc>
        <w:tc>
          <w:tcPr>
            <w:tcW w:w="1134" w:type="dxa"/>
            <w:vAlign w:val="center"/>
          </w:tcPr>
          <w:p w14:paraId="1B1C4931"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1间</w:t>
            </w:r>
          </w:p>
        </w:tc>
        <w:tc>
          <w:tcPr>
            <w:tcW w:w="3969" w:type="dxa"/>
            <w:vAlign w:val="center"/>
          </w:tcPr>
          <w:p w14:paraId="7D60F229" w14:textId="77777777" w:rsidR="002F44BF" w:rsidRDefault="001B1431">
            <w:pPr>
              <w:snapToGrid w:val="0"/>
              <w:rPr>
                <w:rFonts w:asciiTheme="minorEastAsia" w:eastAsiaTheme="minorEastAsia" w:hAnsiTheme="minorEastAsia" w:hint="eastAsia"/>
                <w:szCs w:val="21"/>
              </w:rPr>
            </w:pPr>
            <w:r>
              <w:rPr>
                <w:rFonts w:asciiTheme="minorEastAsia" w:eastAsiaTheme="minorEastAsia" w:hAnsiTheme="minorEastAsia" w:hint="eastAsia"/>
                <w:szCs w:val="21"/>
              </w:rPr>
              <w:t>柜台、计算机、售票系统、打印机、复印机、点钞机等</w:t>
            </w:r>
          </w:p>
        </w:tc>
        <w:tc>
          <w:tcPr>
            <w:tcW w:w="1276" w:type="dxa"/>
            <w:vAlign w:val="center"/>
          </w:tcPr>
          <w:p w14:paraId="0610561B" w14:textId="77777777" w:rsidR="002F44BF" w:rsidRDefault="002F44BF">
            <w:pPr>
              <w:snapToGrid w:val="0"/>
              <w:rPr>
                <w:rFonts w:ascii="宋体" w:hAnsi="宋体" w:hint="eastAsia"/>
                <w:sz w:val="24"/>
              </w:rPr>
            </w:pPr>
          </w:p>
        </w:tc>
      </w:tr>
      <w:tr w:rsidR="002F44BF" w14:paraId="3DA00E0A" w14:textId="77777777">
        <w:trPr>
          <w:trHeight w:val="768"/>
        </w:trPr>
        <w:tc>
          <w:tcPr>
            <w:tcW w:w="768" w:type="dxa"/>
            <w:vAlign w:val="center"/>
          </w:tcPr>
          <w:p w14:paraId="4BB285B0"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7</w:t>
            </w:r>
          </w:p>
        </w:tc>
        <w:tc>
          <w:tcPr>
            <w:tcW w:w="1784" w:type="dxa"/>
            <w:vAlign w:val="center"/>
          </w:tcPr>
          <w:p w14:paraId="6DBD527F"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多媒体教室</w:t>
            </w:r>
          </w:p>
        </w:tc>
        <w:tc>
          <w:tcPr>
            <w:tcW w:w="1134" w:type="dxa"/>
            <w:vAlign w:val="center"/>
          </w:tcPr>
          <w:p w14:paraId="3255058D"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2间</w:t>
            </w:r>
          </w:p>
        </w:tc>
        <w:tc>
          <w:tcPr>
            <w:tcW w:w="3969" w:type="dxa"/>
            <w:vAlign w:val="center"/>
          </w:tcPr>
          <w:p w14:paraId="70A56F9A" w14:textId="77777777" w:rsidR="002F44BF" w:rsidRDefault="001B1431">
            <w:pPr>
              <w:snapToGrid w:val="0"/>
              <w:rPr>
                <w:rFonts w:asciiTheme="minorEastAsia" w:eastAsiaTheme="minorEastAsia" w:hAnsiTheme="minorEastAsia" w:hint="eastAsia"/>
                <w:szCs w:val="21"/>
              </w:rPr>
            </w:pPr>
            <w:r>
              <w:rPr>
                <w:rFonts w:asciiTheme="minorEastAsia" w:eastAsiaTheme="minorEastAsia" w:hAnsiTheme="minorEastAsia" w:hint="eastAsia"/>
                <w:szCs w:val="21"/>
              </w:rPr>
              <w:t>多媒体计算机、投影仪、音响设备等</w:t>
            </w:r>
          </w:p>
        </w:tc>
        <w:tc>
          <w:tcPr>
            <w:tcW w:w="1276" w:type="dxa"/>
            <w:vAlign w:val="center"/>
          </w:tcPr>
          <w:p w14:paraId="7469E503" w14:textId="77777777" w:rsidR="002F44BF" w:rsidRDefault="002F44BF">
            <w:pPr>
              <w:snapToGrid w:val="0"/>
              <w:rPr>
                <w:rFonts w:ascii="宋体" w:hAnsi="宋体" w:hint="eastAsia"/>
                <w:sz w:val="24"/>
              </w:rPr>
            </w:pPr>
          </w:p>
        </w:tc>
      </w:tr>
    </w:tbl>
    <w:p w14:paraId="6DF9742A" w14:textId="77777777" w:rsidR="002F44BF" w:rsidRDefault="002F44BF"/>
    <w:p w14:paraId="7DF4E64B" w14:textId="493BE4DB" w:rsidR="002F44BF" w:rsidRPr="00245B1C" w:rsidRDefault="00AD7454" w:rsidP="00245B1C">
      <w:pPr>
        <w:widowControl/>
        <w:spacing w:beforeLines="50" w:before="156" w:afterLines="50" w:after="156" w:line="560" w:lineRule="exact"/>
        <w:jc w:val="left"/>
        <w:outlineLvl w:val="0"/>
        <w:rPr>
          <w:rFonts w:ascii="黑体" w:eastAsia="黑体" w:hAnsi="黑体" w:hint="eastAsia"/>
          <w:sz w:val="32"/>
          <w:szCs w:val="32"/>
        </w:rPr>
      </w:pPr>
      <w:r w:rsidRPr="00245B1C">
        <w:rPr>
          <w:rFonts w:ascii="黑体" w:eastAsia="黑体" w:hAnsi="黑体" w:hint="eastAsia"/>
          <w:sz w:val="32"/>
          <w:szCs w:val="32"/>
        </w:rPr>
        <w:t>十</w:t>
      </w:r>
      <w:r w:rsidR="001B1431" w:rsidRPr="00245B1C">
        <w:rPr>
          <w:rFonts w:ascii="黑体" w:eastAsia="黑体" w:hAnsi="黑体" w:hint="eastAsia"/>
          <w:sz w:val="32"/>
          <w:szCs w:val="32"/>
        </w:rPr>
        <w:t>、实施保障</w:t>
      </w:r>
    </w:p>
    <w:p w14:paraId="10846803" w14:textId="77777777" w:rsidR="002F44BF" w:rsidRDefault="001B1431">
      <w:pPr>
        <w:spacing w:line="560" w:lineRule="exact"/>
        <w:ind w:firstLineChars="200" w:firstLine="643"/>
        <w:rPr>
          <w:rFonts w:ascii="宋体" w:hAnsi="宋体" w:cs="Tahoma" w:hint="eastAsia"/>
          <w:b/>
          <w:bCs/>
          <w:color w:val="000000"/>
          <w:kern w:val="0"/>
          <w:sz w:val="32"/>
          <w:szCs w:val="32"/>
        </w:rPr>
      </w:pPr>
      <w:r>
        <w:rPr>
          <w:rFonts w:ascii="宋体" w:hAnsi="宋体" w:cs="Tahoma"/>
          <w:b/>
          <w:bCs/>
          <w:color w:val="000000"/>
          <w:kern w:val="0"/>
          <w:sz w:val="32"/>
          <w:szCs w:val="32"/>
        </w:rPr>
        <w:t>(一)师资队伍</w:t>
      </w:r>
    </w:p>
    <w:p w14:paraId="5DC9773A" w14:textId="77777777" w:rsidR="002F44BF" w:rsidRDefault="001B1431">
      <w:pPr>
        <w:ind w:firstLineChars="200" w:firstLine="640"/>
        <w:rPr>
          <w:rFonts w:ascii="宋体" w:hAnsi="宋体" w:cs="Tahoma" w:hint="eastAsia"/>
          <w:color w:val="000000"/>
          <w:kern w:val="0"/>
          <w:sz w:val="32"/>
          <w:szCs w:val="32"/>
        </w:rPr>
      </w:pPr>
      <w:r>
        <w:rPr>
          <w:rFonts w:ascii="宋体" w:hAnsi="宋体" w:cs="Tahoma"/>
          <w:color w:val="000000"/>
          <w:kern w:val="0"/>
          <w:sz w:val="32"/>
          <w:szCs w:val="32"/>
        </w:rPr>
        <w:t>我校已建成了一支学历结构、年龄结构、职称结构、知识结构合理，教学和管理经验丰富的高素质高水平的师资队伍。现有高铁服务专业专任教师</w:t>
      </w:r>
      <w:r>
        <w:rPr>
          <w:rFonts w:ascii="宋体" w:hAnsi="宋体" w:cs="Tahoma" w:hint="eastAsia"/>
          <w:color w:val="000000"/>
          <w:kern w:val="0"/>
          <w:sz w:val="32"/>
          <w:szCs w:val="32"/>
        </w:rPr>
        <w:t>8</w:t>
      </w:r>
      <w:r>
        <w:rPr>
          <w:rFonts w:ascii="宋体" w:hAnsi="宋体" w:cs="Tahoma"/>
          <w:color w:val="000000"/>
          <w:kern w:val="0"/>
          <w:sz w:val="32"/>
          <w:szCs w:val="32"/>
        </w:rPr>
        <w:t>人，专业教师中有</w:t>
      </w:r>
      <w:r>
        <w:rPr>
          <w:rFonts w:ascii="宋体" w:hAnsi="宋体" w:cs="Tahoma" w:hint="eastAsia"/>
          <w:color w:val="000000"/>
          <w:kern w:val="0"/>
          <w:sz w:val="32"/>
          <w:szCs w:val="32"/>
        </w:rPr>
        <w:t>一</w:t>
      </w:r>
      <w:r>
        <w:rPr>
          <w:rFonts w:ascii="宋体" w:hAnsi="宋体" w:cs="Tahoma"/>
          <w:color w:val="000000"/>
          <w:kern w:val="0"/>
          <w:sz w:val="32"/>
          <w:szCs w:val="32"/>
        </w:rPr>
        <w:t>定的交通运输从业管理</w:t>
      </w:r>
      <w:r>
        <w:rPr>
          <w:rFonts w:ascii="宋体" w:hAnsi="宋体" w:cs="Tahoma" w:hint="eastAsia"/>
          <w:color w:val="000000"/>
          <w:kern w:val="0"/>
          <w:sz w:val="32"/>
          <w:szCs w:val="32"/>
        </w:rPr>
        <w:t>、高铁乘务从事工作</w:t>
      </w:r>
      <w:r>
        <w:rPr>
          <w:rFonts w:ascii="宋体" w:hAnsi="宋体" w:cs="Tahoma"/>
          <w:color w:val="000000"/>
          <w:kern w:val="0"/>
          <w:sz w:val="32"/>
          <w:szCs w:val="32"/>
        </w:rPr>
        <w:t>经验，专业教师从事教学工作平均年限为</w:t>
      </w:r>
      <w:r>
        <w:rPr>
          <w:rFonts w:ascii="宋体" w:hAnsi="宋体" w:cs="Tahoma" w:hint="eastAsia"/>
          <w:color w:val="000000"/>
          <w:kern w:val="0"/>
          <w:sz w:val="32"/>
          <w:szCs w:val="32"/>
        </w:rPr>
        <w:t>5</w:t>
      </w:r>
      <w:r>
        <w:rPr>
          <w:rFonts w:ascii="宋体" w:hAnsi="宋体" w:cs="Tahoma"/>
          <w:color w:val="000000"/>
          <w:kern w:val="0"/>
          <w:sz w:val="32"/>
          <w:szCs w:val="32"/>
        </w:rPr>
        <w:t>年，能够保质保量地完成高铁服务业的教学任务，并达到专业教学的要求。</w:t>
      </w:r>
    </w:p>
    <w:p w14:paraId="15F3295D" w14:textId="77777777" w:rsidR="002F44BF" w:rsidRDefault="001B1431">
      <w:pPr>
        <w:numPr>
          <w:ilvl w:val="0"/>
          <w:numId w:val="3"/>
        </w:numPr>
        <w:spacing w:line="560" w:lineRule="exact"/>
        <w:ind w:firstLineChars="200" w:firstLine="643"/>
        <w:rPr>
          <w:rFonts w:ascii="宋体" w:hAnsi="宋体" w:cs="Tahoma" w:hint="eastAsia"/>
          <w:b/>
          <w:bCs/>
          <w:color w:val="000000"/>
          <w:kern w:val="0"/>
          <w:sz w:val="32"/>
          <w:szCs w:val="32"/>
        </w:rPr>
      </w:pPr>
      <w:r>
        <w:rPr>
          <w:rFonts w:ascii="宋体" w:hAnsi="宋体" w:cs="Tahoma" w:hint="eastAsia"/>
          <w:b/>
          <w:bCs/>
          <w:color w:val="000000"/>
          <w:kern w:val="0"/>
          <w:sz w:val="32"/>
          <w:szCs w:val="32"/>
        </w:rPr>
        <w:t>、教学设施</w:t>
      </w:r>
    </w:p>
    <w:p w14:paraId="08A81A30"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hint="eastAsia"/>
          <w:color w:val="000000"/>
          <w:kern w:val="0"/>
          <w:sz w:val="32"/>
          <w:szCs w:val="32"/>
        </w:rPr>
        <w:t>1、开设专业所需教室、学生宿舍、实训场所材料清单</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6"/>
        <w:gridCol w:w="2051"/>
        <w:gridCol w:w="1126"/>
        <w:gridCol w:w="3852"/>
        <w:gridCol w:w="1275"/>
      </w:tblGrid>
      <w:tr w:rsidR="002F44BF" w14:paraId="1CA9E270" w14:textId="77777777">
        <w:trPr>
          <w:trHeight w:val="666"/>
        </w:trPr>
        <w:tc>
          <w:tcPr>
            <w:tcW w:w="876" w:type="dxa"/>
            <w:vAlign w:val="center"/>
          </w:tcPr>
          <w:p w14:paraId="490A44FD" w14:textId="77777777" w:rsidR="002F44BF" w:rsidRDefault="001B1431">
            <w:pPr>
              <w:jc w:val="center"/>
              <w:rPr>
                <w:rFonts w:ascii="宋体" w:hAnsi="宋体" w:hint="eastAsia"/>
                <w:szCs w:val="21"/>
              </w:rPr>
            </w:pPr>
            <w:r>
              <w:rPr>
                <w:rFonts w:ascii="宋体" w:hAnsi="宋体" w:hint="eastAsia"/>
                <w:szCs w:val="21"/>
              </w:rPr>
              <w:t>序号</w:t>
            </w:r>
          </w:p>
        </w:tc>
        <w:tc>
          <w:tcPr>
            <w:tcW w:w="2051" w:type="dxa"/>
            <w:vAlign w:val="center"/>
          </w:tcPr>
          <w:p w14:paraId="0CC64443" w14:textId="77777777" w:rsidR="002F44BF" w:rsidRDefault="001B1431">
            <w:pPr>
              <w:jc w:val="center"/>
              <w:rPr>
                <w:rFonts w:ascii="宋体" w:hAnsi="宋体" w:hint="eastAsia"/>
                <w:szCs w:val="21"/>
              </w:rPr>
            </w:pPr>
            <w:r>
              <w:rPr>
                <w:rFonts w:ascii="宋体" w:hAnsi="宋体" w:hint="eastAsia"/>
                <w:szCs w:val="21"/>
              </w:rPr>
              <w:t>教学实训场所</w:t>
            </w:r>
          </w:p>
        </w:tc>
        <w:tc>
          <w:tcPr>
            <w:tcW w:w="1126" w:type="dxa"/>
            <w:vAlign w:val="center"/>
          </w:tcPr>
          <w:p w14:paraId="6F34075D" w14:textId="77777777" w:rsidR="002F44BF" w:rsidRDefault="001B1431">
            <w:pPr>
              <w:jc w:val="center"/>
              <w:rPr>
                <w:rFonts w:ascii="宋体" w:hAnsi="宋体" w:hint="eastAsia"/>
                <w:szCs w:val="21"/>
              </w:rPr>
            </w:pPr>
            <w:r>
              <w:rPr>
                <w:rFonts w:ascii="宋体" w:hAnsi="宋体" w:hint="eastAsia"/>
                <w:szCs w:val="21"/>
              </w:rPr>
              <w:t>数量</w:t>
            </w:r>
          </w:p>
        </w:tc>
        <w:tc>
          <w:tcPr>
            <w:tcW w:w="3852" w:type="dxa"/>
            <w:vAlign w:val="center"/>
          </w:tcPr>
          <w:p w14:paraId="42724708" w14:textId="77777777" w:rsidR="002F44BF" w:rsidRDefault="001B1431">
            <w:pPr>
              <w:jc w:val="center"/>
              <w:rPr>
                <w:rFonts w:ascii="宋体" w:hAnsi="宋体" w:hint="eastAsia"/>
                <w:szCs w:val="21"/>
              </w:rPr>
            </w:pPr>
            <w:r>
              <w:rPr>
                <w:rFonts w:ascii="宋体" w:hAnsi="宋体" w:hint="eastAsia"/>
                <w:szCs w:val="21"/>
              </w:rPr>
              <w:t>设备</w:t>
            </w:r>
          </w:p>
        </w:tc>
        <w:tc>
          <w:tcPr>
            <w:tcW w:w="1275" w:type="dxa"/>
            <w:vAlign w:val="center"/>
          </w:tcPr>
          <w:p w14:paraId="1118C79E" w14:textId="77777777" w:rsidR="002F44BF" w:rsidRDefault="001B1431">
            <w:pPr>
              <w:jc w:val="center"/>
              <w:rPr>
                <w:rFonts w:ascii="宋体" w:hAnsi="宋体" w:hint="eastAsia"/>
                <w:szCs w:val="21"/>
              </w:rPr>
            </w:pPr>
            <w:r>
              <w:rPr>
                <w:rFonts w:ascii="宋体" w:hAnsi="宋体" w:hint="eastAsia"/>
                <w:szCs w:val="21"/>
              </w:rPr>
              <w:t>备注</w:t>
            </w:r>
          </w:p>
        </w:tc>
      </w:tr>
      <w:tr w:rsidR="002F44BF" w14:paraId="53F2DE75" w14:textId="77777777">
        <w:trPr>
          <w:trHeight w:val="625"/>
        </w:trPr>
        <w:tc>
          <w:tcPr>
            <w:tcW w:w="876" w:type="dxa"/>
            <w:vAlign w:val="center"/>
          </w:tcPr>
          <w:p w14:paraId="7928901E" w14:textId="77777777" w:rsidR="002F44BF" w:rsidRDefault="001B1431">
            <w:pPr>
              <w:jc w:val="center"/>
              <w:rPr>
                <w:rFonts w:ascii="宋体" w:hAnsi="宋体" w:hint="eastAsia"/>
                <w:szCs w:val="21"/>
              </w:rPr>
            </w:pPr>
            <w:r>
              <w:rPr>
                <w:rFonts w:ascii="宋体" w:hAnsi="宋体" w:hint="eastAsia"/>
                <w:szCs w:val="21"/>
              </w:rPr>
              <w:t>1</w:t>
            </w:r>
          </w:p>
        </w:tc>
        <w:tc>
          <w:tcPr>
            <w:tcW w:w="2051" w:type="dxa"/>
            <w:vAlign w:val="center"/>
          </w:tcPr>
          <w:p w14:paraId="201436BB" w14:textId="77777777" w:rsidR="002F44BF" w:rsidRDefault="001B1431">
            <w:pPr>
              <w:jc w:val="center"/>
              <w:rPr>
                <w:rFonts w:ascii="宋体" w:hAnsi="宋体" w:hint="eastAsia"/>
                <w:szCs w:val="21"/>
              </w:rPr>
            </w:pPr>
            <w:r>
              <w:rPr>
                <w:rFonts w:ascii="宋体" w:hAnsi="宋体" w:hint="eastAsia"/>
                <w:szCs w:val="21"/>
              </w:rPr>
              <w:t>教室</w:t>
            </w:r>
          </w:p>
        </w:tc>
        <w:tc>
          <w:tcPr>
            <w:tcW w:w="1126" w:type="dxa"/>
            <w:vAlign w:val="center"/>
          </w:tcPr>
          <w:p w14:paraId="3D4B1D3D" w14:textId="77777777" w:rsidR="002F44BF" w:rsidRDefault="001B1431">
            <w:pPr>
              <w:jc w:val="center"/>
              <w:rPr>
                <w:rFonts w:ascii="宋体" w:hAnsi="宋体" w:hint="eastAsia"/>
                <w:szCs w:val="21"/>
              </w:rPr>
            </w:pPr>
            <w:r>
              <w:rPr>
                <w:rFonts w:ascii="宋体" w:hAnsi="宋体" w:hint="eastAsia"/>
                <w:szCs w:val="21"/>
              </w:rPr>
              <w:t>6间</w:t>
            </w:r>
          </w:p>
        </w:tc>
        <w:tc>
          <w:tcPr>
            <w:tcW w:w="3852" w:type="dxa"/>
          </w:tcPr>
          <w:p w14:paraId="50669BCC" w14:textId="77777777" w:rsidR="002F44BF" w:rsidRDefault="001B1431">
            <w:pPr>
              <w:spacing w:line="400" w:lineRule="exact"/>
              <w:jc w:val="center"/>
              <w:rPr>
                <w:rFonts w:ascii="宋体" w:hAnsi="宋体" w:hint="eastAsia"/>
                <w:szCs w:val="21"/>
              </w:rPr>
            </w:pPr>
            <w:r>
              <w:rPr>
                <w:rFonts w:ascii="宋体" w:hAnsi="宋体" w:hint="eastAsia"/>
                <w:szCs w:val="21"/>
              </w:rPr>
              <w:t>每间教室可以满足50学生的配备</w:t>
            </w:r>
          </w:p>
        </w:tc>
        <w:tc>
          <w:tcPr>
            <w:tcW w:w="1275" w:type="dxa"/>
            <w:vAlign w:val="center"/>
          </w:tcPr>
          <w:p w14:paraId="3063A2C2" w14:textId="77777777" w:rsidR="002F44BF" w:rsidRDefault="002F44BF">
            <w:pPr>
              <w:jc w:val="center"/>
              <w:rPr>
                <w:rFonts w:ascii="宋体" w:hAnsi="宋体" w:hint="eastAsia"/>
                <w:szCs w:val="21"/>
              </w:rPr>
            </w:pPr>
          </w:p>
        </w:tc>
      </w:tr>
      <w:tr w:rsidR="002F44BF" w14:paraId="53DF71AE" w14:textId="77777777">
        <w:trPr>
          <w:trHeight w:val="629"/>
        </w:trPr>
        <w:tc>
          <w:tcPr>
            <w:tcW w:w="876" w:type="dxa"/>
            <w:vAlign w:val="center"/>
          </w:tcPr>
          <w:p w14:paraId="1E42AA2E" w14:textId="77777777" w:rsidR="002F44BF" w:rsidRDefault="001B1431">
            <w:pPr>
              <w:jc w:val="center"/>
              <w:rPr>
                <w:rFonts w:ascii="宋体" w:hAnsi="宋体" w:hint="eastAsia"/>
                <w:szCs w:val="21"/>
              </w:rPr>
            </w:pPr>
            <w:r>
              <w:rPr>
                <w:rFonts w:ascii="宋体" w:hAnsi="宋体" w:hint="eastAsia"/>
                <w:szCs w:val="21"/>
              </w:rPr>
              <w:t>2</w:t>
            </w:r>
          </w:p>
        </w:tc>
        <w:tc>
          <w:tcPr>
            <w:tcW w:w="2051" w:type="dxa"/>
            <w:vAlign w:val="center"/>
          </w:tcPr>
          <w:p w14:paraId="1E36CC9B" w14:textId="77777777" w:rsidR="002F44BF" w:rsidRDefault="001B1431">
            <w:pPr>
              <w:jc w:val="center"/>
              <w:rPr>
                <w:rFonts w:ascii="宋体" w:hAnsi="宋体" w:hint="eastAsia"/>
                <w:szCs w:val="21"/>
              </w:rPr>
            </w:pPr>
            <w:r>
              <w:rPr>
                <w:rFonts w:ascii="宋体" w:hAnsi="宋体" w:hint="eastAsia"/>
                <w:szCs w:val="21"/>
              </w:rPr>
              <w:t>学生宿舍</w:t>
            </w:r>
          </w:p>
        </w:tc>
        <w:tc>
          <w:tcPr>
            <w:tcW w:w="1126" w:type="dxa"/>
            <w:vAlign w:val="center"/>
          </w:tcPr>
          <w:p w14:paraId="67679A4C" w14:textId="77777777" w:rsidR="002F44BF" w:rsidRDefault="001B1431">
            <w:pPr>
              <w:jc w:val="center"/>
              <w:rPr>
                <w:rFonts w:ascii="宋体" w:hAnsi="宋体" w:hint="eastAsia"/>
                <w:szCs w:val="21"/>
              </w:rPr>
            </w:pPr>
            <w:r>
              <w:rPr>
                <w:rFonts w:ascii="宋体" w:hAnsi="宋体" w:hint="eastAsia"/>
                <w:szCs w:val="21"/>
              </w:rPr>
              <w:t>38间</w:t>
            </w:r>
          </w:p>
        </w:tc>
        <w:tc>
          <w:tcPr>
            <w:tcW w:w="3852" w:type="dxa"/>
          </w:tcPr>
          <w:p w14:paraId="66223BCF" w14:textId="77777777" w:rsidR="002F44BF" w:rsidRDefault="001B1431">
            <w:pPr>
              <w:spacing w:line="400" w:lineRule="exact"/>
              <w:jc w:val="center"/>
              <w:rPr>
                <w:rFonts w:ascii="宋体" w:hAnsi="宋体" w:hint="eastAsia"/>
                <w:szCs w:val="21"/>
              </w:rPr>
            </w:pPr>
            <w:r>
              <w:rPr>
                <w:rFonts w:ascii="宋体" w:hAnsi="宋体" w:hint="eastAsia"/>
                <w:szCs w:val="21"/>
              </w:rPr>
              <w:t>8/床位间，双独立卫生间、有热水供应</w:t>
            </w:r>
          </w:p>
        </w:tc>
        <w:tc>
          <w:tcPr>
            <w:tcW w:w="1275" w:type="dxa"/>
            <w:vAlign w:val="center"/>
          </w:tcPr>
          <w:p w14:paraId="06CCCF5A" w14:textId="77777777" w:rsidR="002F44BF" w:rsidRDefault="002F44BF">
            <w:pPr>
              <w:jc w:val="center"/>
              <w:rPr>
                <w:rFonts w:ascii="宋体" w:hAnsi="宋体" w:hint="eastAsia"/>
                <w:szCs w:val="21"/>
              </w:rPr>
            </w:pPr>
          </w:p>
        </w:tc>
      </w:tr>
      <w:tr w:rsidR="002F44BF" w14:paraId="05E365E6" w14:textId="77777777">
        <w:trPr>
          <w:trHeight w:val="764"/>
        </w:trPr>
        <w:tc>
          <w:tcPr>
            <w:tcW w:w="876" w:type="dxa"/>
            <w:vAlign w:val="center"/>
          </w:tcPr>
          <w:p w14:paraId="4D770781" w14:textId="77777777" w:rsidR="002F44BF" w:rsidRDefault="001B1431">
            <w:pPr>
              <w:jc w:val="center"/>
              <w:rPr>
                <w:rFonts w:ascii="宋体" w:hAnsi="宋体" w:hint="eastAsia"/>
                <w:szCs w:val="21"/>
              </w:rPr>
            </w:pPr>
            <w:r>
              <w:rPr>
                <w:rFonts w:ascii="宋体" w:hAnsi="宋体" w:hint="eastAsia"/>
                <w:szCs w:val="21"/>
              </w:rPr>
              <w:t>3</w:t>
            </w:r>
          </w:p>
        </w:tc>
        <w:tc>
          <w:tcPr>
            <w:tcW w:w="2051" w:type="dxa"/>
            <w:vAlign w:val="center"/>
          </w:tcPr>
          <w:p w14:paraId="7AC09ACB" w14:textId="77777777" w:rsidR="002F44BF" w:rsidRDefault="001B1431">
            <w:pPr>
              <w:jc w:val="center"/>
              <w:rPr>
                <w:rFonts w:ascii="宋体" w:hAnsi="宋体" w:hint="eastAsia"/>
                <w:szCs w:val="21"/>
              </w:rPr>
            </w:pPr>
            <w:r>
              <w:rPr>
                <w:rFonts w:ascii="宋体" w:hAnsi="宋体" w:hint="eastAsia"/>
                <w:szCs w:val="21"/>
              </w:rPr>
              <w:t>计算机实训室</w:t>
            </w:r>
          </w:p>
        </w:tc>
        <w:tc>
          <w:tcPr>
            <w:tcW w:w="1126" w:type="dxa"/>
            <w:vAlign w:val="center"/>
          </w:tcPr>
          <w:p w14:paraId="26328020" w14:textId="77777777" w:rsidR="002F44BF" w:rsidRDefault="001B1431">
            <w:pPr>
              <w:jc w:val="center"/>
              <w:rPr>
                <w:rFonts w:ascii="宋体" w:hAnsi="宋体" w:hint="eastAsia"/>
                <w:szCs w:val="21"/>
              </w:rPr>
            </w:pPr>
            <w:r>
              <w:rPr>
                <w:rFonts w:ascii="宋体" w:hAnsi="宋体" w:hint="eastAsia"/>
                <w:szCs w:val="21"/>
              </w:rPr>
              <w:t>3间</w:t>
            </w:r>
          </w:p>
        </w:tc>
        <w:tc>
          <w:tcPr>
            <w:tcW w:w="3852" w:type="dxa"/>
          </w:tcPr>
          <w:p w14:paraId="4D0077FC" w14:textId="77777777" w:rsidR="002F44BF" w:rsidRDefault="001B1431">
            <w:pPr>
              <w:spacing w:line="400" w:lineRule="exact"/>
              <w:jc w:val="center"/>
              <w:rPr>
                <w:rFonts w:ascii="宋体" w:hAnsi="宋体" w:hint="eastAsia"/>
                <w:szCs w:val="21"/>
              </w:rPr>
            </w:pPr>
            <w:r>
              <w:rPr>
                <w:rFonts w:ascii="宋体" w:hAnsi="宋体" w:hint="eastAsia"/>
                <w:szCs w:val="21"/>
              </w:rPr>
              <w:t>配备50台电脑，光纤接入，安装相关学习软件、东芝2500C投影仪、音响设备、票务模拟培训系统等</w:t>
            </w:r>
          </w:p>
        </w:tc>
        <w:tc>
          <w:tcPr>
            <w:tcW w:w="1275" w:type="dxa"/>
            <w:vAlign w:val="center"/>
          </w:tcPr>
          <w:p w14:paraId="013D6D95" w14:textId="77777777" w:rsidR="002F44BF" w:rsidRDefault="002F44BF">
            <w:pPr>
              <w:jc w:val="center"/>
              <w:rPr>
                <w:rFonts w:ascii="宋体" w:hAnsi="宋体" w:hint="eastAsia"/>
                <w:szCs w:val="21"/>
              </w:rPr>
            </w:pPr>
          </w:p>
        </w:tc>
      </w:tr>
      <w:tr w:rsidR="002F44BF" w14:paraId="01D80F04" w14:textId="77777777">
        <w:trPr>
          <w:trHeight w:val="822"/>
        </w:trPr>
        <w:tc>
          <w:tcPr>
            <w:tcW w:w="876" w:type="dxa"/>
            <w:vAlign w:val="center"/>
          </w:tcPr>
          <w:p w14:paraId="30D82385" w14:textId="77777777" w:rsidR="002F44BF" w:rsidRDefault="001B1431">
            <w:pPr>
              <w:jc w:val="center"/>
              <w:rPr>
                <w:rFonts w:ascii="宋体" w:hAnsi="宋体" w:hint="eastAsia"/>
                <w:szCs w:val="21"/>
              </w:rPr>
            </w:pPr>
            <w:r>
              <w:rPr>
                <w:rFonts w:ascii="宋体" w:hAnsi="宋体" w:hint="eastAsia"/>
                <w:szCs w:val="21"/>
              </w:rPr>
              <w:lastRenderedPageBreak/>
              <w:t>4</w:t>
            </w:r>
          </w:p>
        </w:tc>
        <w:tc>
          <w:tcPr>
            <w:tcW w:w="2051" w:type="dxa"/>
            <w:vAlign w:val="center"/>
          </w:tcPr>
          <w:p w14:paraId="12F341B5" w14:textId="77777777" w:rsidR="002F44BF" w:rsidRDefault="001B1431">
            <w:pPr>
              <w:jc w:val="center"/>
              <w:rPr>
                <w:rFonts w:ascii="宋体" w:hAnsi="宋体" w:hint="eastAsia"/>
                <w:szCs w:val="21"/>
              </w:rPr>
            </w:pPr>
            <w:r>
              <w:rPr>
                <w:rFonts w:ascii="宋体" w:hAnsi="宋体" w:hint="eastAsia"/>
                <w:szCs w:val="21"/>
              </w:rPr>
              <w:t>舞蹈形体室</w:t>
            </w:r>
          </w:p>
        </w:tc>
        <w:tc>
          <w:tcPr>
            <w:tcW w:w="1126" w:type="dxa"/>
            <w:vAlign w:val="center"/>
          </w:tcPr>
          <w:p w14:paraId="0B1DEF9A" w14:textId="77777777" w:rsidR="002F44BF" w:rsidRDefault="001B1431">
            <w:pPr>
              <w:jc w:val="center"/>
              <w:rPr>
                <w:rFonts w:ascii="宋体" w:hAnsi="宋体" w:hint="eastAsia"/>
                <w:szCs w:val="21"/>
              </w:rPr>
            </w:pPr>
            <w:r>
              <w:rPr>
                <w:rFonts w:ascii="宋体" w:hAnsi="宋体" w:hint="eastAsia"/>
                <w:szCs w:val="21"/>
              </w:rPr>
              <w:t>1间</w:t>
            </w:r>
          </w:p>
        </w:tc>
        <w:tc>
          <w:tcPr>
            <w:tcW w:w="3852" w:type="dxa"/>
            <w:vAlign w:val="center"/>
          </w:tcPr>
          <w:p w14:paraId="25218FFD" w14:textId="77777777" w:rsidR="002F44BF" w:rsidRDefault="001B1431">
            <w:pPr>
              <w:jc w:val="center"/>
              <w:rPr>
                <w:rFonts w:ascii="宋体" w:hAnsi="宋体" w:hint="eastAsia"/>
                <w:szCs w:val="21"/>
              </w:rPr>
            </w:pPr>
            <w:r>
              <w:rPr>
                <w:rFonts w:ascii="宋体" w:hAnsi="宋体" w:hint="eastAsia"/>
                <w:szCs w:val="21"/>
              </w:rPr>
              <w:t>21寸创维彩电、影音设备、把杆、大幅面镜子、木地板等</w:t>
            </w:r>
          </w:p>
        </w:tc>
        <w:tc>
          <w:tcPr>
            <w:tcW w:w="1275" w:type="dxa"/>
            <w:vAlign w:val="center"/>
          </w:tcPr>
          <w:p w14:paraId="0F9D8394" w14:textId="77777777" w:rsidR="002F44BF" w:rsidRDefault="002F44BF">
            <w:pPr>
              <w:jc w:val="center"/>
              <w:rPr>
                <w:rFonts w:ascii="宋体" w:hAnsi="宋体" w:hint="eastAsia"/>
                <w:szCs w:val="21"/>
              </w:rPr>
            </w:pPr>
          </w:p>
        </w:tc>
      </w:tr>
      <w:tr w:rsidR="002F44BF" w14:paraId="2407D5D8" w14:textId="77777777">
        <w:trPr>
          <w:trHeight w:val="810"/>
        </w:trPr>
        <w:tc>
          <w:tcPr>
            <w:tcW w:w="876" w:type="dxa"/>
            <w:vAlign w:val="center"/>
          </w:tcPr>
          <w:p w14:paraId="4CF6073D" w14:textId="77777777" w:rsidR="002F44BF" w:rsidRDefault="001B1431">
            <w:pPr>
              <w:jc w:val="center"/>
              <w:rPr>
                <w:rFonts w:ascii="宋体" w:hAnsi="宋体" w:hint="eastAsia"/>
                <w:szCs w:val="21"/>
              </w:rPr>
            </w:pPr>
            <w:r>
              <w:rPr>
                <w:rFonts w:ascii="宋体" w:hAnsi="宋体" w:hint="eastAsia"/>
                <w:szCs w:val="21"/>
              </w:rPr>
              <w:t>5</w:t>
            </w:r>
          </w:p>
        </w:tc>
        <w:tc>
          <w:tcPr>
            <w:tcW w:w="2051" w:type="dxa"/>
            <w:vAlign w:val="center"/>
          </w:tcPr>
          <w:p w14:paraId="5F6F3086" w14:textId="77777777" w:rsidR="002F44BF" w:rsidRDefault="001B1431">
            <w:pPr>
              <w:jc w:val="center"/>
              <w:rPr>
                <w:rFonts w:ascii="宋体" w:hAnsi="宋体" w:hint="eastAsia"/>
                <w:szCs w:val="21"/>
              </w:rPr>
            </w:pPr>
            <w:r>
              <w:rPr>
                <w:rFonts w:ascii="宋体" w:hAnsi="宋体" w:hint="eastAsia"/>
                <w:szCs w:val="21"/>
              </w:rPr>
              <w:t>动车车厢</w:t>
            </w:r>
          </w:p>
        </w:tc>
        <w:tc>
          <w:tcPr>
            <w:tcW w:w="1126" w:type="dxa"/>
            <w:vAlign w:val="center"/>
          </w:tcPr>
          <w:p w14:paraId="52A15F64" w14:textId="77777777" w:rsidR="002F44BF" w:rsidRDefault="001B1431">
            <w:pPr>
              <w:jc w:val="center"/>
              <w:rPr>
                <w:rFonts w:ascii="宋体" w:hAnsi="宋体" w:hint="eastAsia"/>
                <w:szCs w:val="21"/>
              </w:rPr>
            </w:pPr>
            <w:r>
              <w:rPr>
                <w:rFonts w:ascii="宋体" w:hAnsi="宋体" w:hint="eastAsia"/>
                <w:szCs w:val="21"/>
              </w:rPr>
              <w:t>1节</w:t>
            </w:r>
          </w:p>
        </w:tc>
        <w:tc>
          <w:tcPr>
            <w:tcW w:w="3852" w:type="dxa"/>
            <w:vAlign w:val="center"/>
          </w:tcPr>
          <w:p w14:paraId="382715F0" w14:textId="77777777" w:rsidR="002F44BF" w:rsidRDefault="001B1431">
            <w:pPr>
              <w:snapToGrid w:val="0"/>
              <w:rPr>
                <w:rFonts w:ascii="宋体" w:hAnsi="宋体" w:hint="eastAsia"/>
                <w:szCs w:val="21"/>
              </w:rPr>
            </w:pPr>
            <w:r>
              <w:rPr>
                <w:rFonts w:ascii="宋体" w:hAnsi="宋体" w:hint="eastAsia"/>
                <w:szCs w:val="21"/>
              </w:rPr>
              <w:t>座椅、车厢电视、饮水设备、模拟卫生间等</w:t>
            </w:r>
          </w:p>
        </w:tc>
        <w:tc>
          <w:tcPr>
            <w:tcW w:w="1275" w:type="dxa"/>
            <w:vAlign w:val="center"/>
          </w:tcPr>
          <w:p w14:paraId="0965415D" w14:textId="77777777" w:rsidR="002F44BF" w:rsidRDefault="001B1431">
            <w:pPr>
              <w:snapToGrid w:val="0"/>
              <w:rPr>
                <w:rFonts w:ascii="宋体" w:hAnsi="宋体" w:hint="eastAsia"/>
                <w:szCs w:val="21"/>
              </w:rPr>
            </w:pPr>
            <w:r>
              <w:rPr>
                <w:rFonts w:ascii="宋体" w:hAnsi="宋体" w:hint="eastAsia"/>
                <w:szCs w:val="21"/>
              </w:rPr>
              <w:t>1：1标准配置</w:t>
            </w:r>
          </w:p>
        </w:tc>
      </w:tr>
      <w:tr w:rsidR="002F44BF" w14:paraId="557FD8D7" w14:textId="77777777">
        <w:trPr>
          <w:trHeight w:val="835"/>
        </w:trPr>
        <w:tc>
          <w:tcPr>
            <w:tcW w:w="876" w:type="dxa"/>
            <w:vAlign w:val="center"/>
          </w:tcPr>
          <w:p w14:paraId="7BBBDAFC" w14:textId="77777777" w:rsidR="002F44BF" w:rsidRDefault="001B1431">
            <w:pPr>
              <w:jc w:val="center"/>
              <w:rPr>
                <w:rFonts w:ascii="宋体" w:hAnsi="宋体" w:hint="eastAsia"/>
                <w:szCs w:val="21"/>
              </w:rPr>
            </w:pPr>
            <w:r>
              <w:rPr>
                <w:rFonts w:ascii="宋体" w:hAnsi="宋体" w:hint="eastAsia"/>
                <w:szCs w:val="21"/>
              </w:rPr>
              <w:t>6</w:t>
            </w:r>
          </w:p>
        </w:tc>
        <w:tc>
          <w:tcPr>
            <w:tcW w:w="2051" w:type="dxa"/>
            <w:vAlign w:val="center"/>
          </w:tcPr>
          <w:p w14:paraId="25ABBAA9" w14:textId="77777777" w:rsidR="002F44BF" w:rsidRDefault="001B1431">
            <w:pPr>
              <w:jc w:val="center"/>
              <w:rPr>
                <w:rFonts w:ascii="宋体" w:hAnsi="宋体" w:hint="eastAsia"/>
                <w:szCs w:val="21"/>
              </w:rPr>
            </w:pPr>
            <w:r>
              <w:rPr>
                <w:rFonts w:ascii="宋体" w:hAnsi="宋体" w:hint="eastAsia"/>
                <w:szCs w:val="21"/>
              </w:rPr>
              <w:t>票务实训室</w:t>
            </w:r>
          </w:p>
        </w:tc>
        <w:tc>
          <w:tcPr>
            <w:tcW w:w="1126" w:type="dxa"/>
            <w:vAlign w:val="center"/>
          </w:tcPr>
          <w:p w14:paraId="2F75BC12" w14:textId="77777777" w:rsidR="002F44BF" w:rsidRDefault="001B1431">
            <w:pPr>
              <w:jc w:val="center"/>
              <w:rPr>
                <w:rFonts w:ascii="宋体" w:hAnsi="宋体" w:hint="eastAsia"/>
                <w:szCs w:val="21"/>
              </w:rPr>
            </w:pPr>
            <w:r>
              <w:rPr>
                <w:rFonts w:ascii="宋体" w:hAnsi="宋体" w:hint="eastAsia"/>
                <w:szCs w:val="21"/>
              </w:rPr>
              <w:t>1间</w:t>
            </w:r>
          </w:p>
        </w:tc>
        <w:tc>
          <w:tcPr>
            <w:tcW w:w="3852" w:type="dxa"/>
            <w:vAlign w:val="center"/>
          </w:tcPr>
          <w:p w14:paraId="099DE66D" w14:textId="77777777" w:rsidR="002F44BF" w:rsidRDefault="001B1431">
            <w:pPr>
              <w:snapToGrid w:val="0"/>
              <w:rPr>
                <w:rFonts w:ascii="宋体" w:hAnsi="宋体" w:hint="eastAsia"/>
                <w:szCs w:val="21"/>
              </w:rPr>
            </w:pPr>
            <w:r>
              <w:rPr>
                <w:rFonts w:ascii="宋体" w:hAnsi="宋体" w:hint="eastAsia"/>
                <w:szCs w:val="21"/>
              </w:rPr>
              <w:t>柜台、计算机、售票系统、打印机、复印机、点钞机等</w:t>
            </w:r>
          </w:p>
        </w:tc>
        <w:tc>
          <w:tcPr>
            <w:tcW w:w="1275" w:type="dxa"/>
            <w:vAlign w:val="center"/>
          </w:tcPr>
          <w:p w14:paraId="1A5C2742" w14:textId="77777777" w:rsidR="002F44BF" w:rsidRDefault="002F44BF">
            <w:pPr>
              <w:snapToGrid w:val="0"/>
              <w:rPr>
                <w:rFonts w:ascii="宋体" w:hAnsi="宋体" w:hint="eastAsia"/>
                <w:szCs w:val="21"/>
              </w:rPr>
            </w:pPr>
          </w:p>
        </w:tc>
      </w:tr>
      <w:tr w:rsidR="002F44BF" w14:paraId="7EA2C38F" w14:textId="77777777">
        <w:trPr>
          <w:trHeight w:val="563"/>
        </w:trPr>
        <w:tc>
          <w:tcPr>
            <w:tcW w:w="876" w:type="dxa"/>
            <w:vAlign w:val="center"/>
          </w:tcPr>
          <w:p w14:paraId="54F60293" w14:textId="77777777" w:rsidR="002F44BF" w:rsidRDefault="001B1431">
            <w:pPr>
              <w:jc w:val="center"/>
              <w:rPr>
                <w:rFonts w:ascii="宋体" w:hAnsi="宋体" w:hint="eastAsia"/>
                <w:szCs w:val="21"/>
              </w:rPr>
            </w:pPr>
            <w:r>
              <w:rPr>
                <w:rFonts w:ascii="宋体" w:hAnsi="宋体" w:hint="eastAsia"/>
                <w:szCs w:val="21"/>
              </w:rPr>
              <w:t>7</w:t>
            </w:r>
          </w:p>
        </w:tc>
        <w:tc>
          <w:tcPr>
            <w:tcW w:w="2051" w:type="dxa"/>
            <w:vAlign w:val="center"/>
          </w:tcPr>
          <w:p w14:paraId="3492CC60" w14:textId="77777777" w:rsidR="002F44BF" w:rsidRDefault="001B1431">
            <w:pPr>
              <w:jc w:val="center"/>
              <w:rPr>
                <w:rFonts w:ascii="宋体" w:hAnsi="宋体" w:hint="eastAsia"/>
                <w:szCs w:val="21"/>
              </w:rPr>
            </w:pPr>
            <w:r>
              <w:rPr>
                <w:rFonts w:ascii="宋体" w:hAnsi="宋体" w:hint="eastAsia"/>
                <w:szCs w:val="21"/>
              </w:rPr>
              <w:t>多媒体教室</w:t>
            </w:r>
          </w:p>
        </w:tc>
        <w:tc>
          <w:tcPr>
            <w:tcW w:w="1126" w:type="dxa"/>
            <w:vAlign w:val="center"/>
          </w:tcPr>
          <w:p w14:paraId="6509B890" w14:textId="77777777" w:rsidR="002F44BF" w:rsidRDefault="001B1431">
            <w:pPr>
              <w:jc w:val="center"/>
              <w:rPr>
                <w:rFonts w:ascii="宋体" w:hAnsi="宋体" w:hint="eastAsia"/>
                <w:szCs w:val="21"/>
              </w:rPr>
            </w:pPr>
            <w:r>
              <w:rPr>
                <w:rFonts w:ascii="宋体" w:hAnsi="宋体" w:hint="eastAsia"/>
                <w:szCs w:val="21"/>
              </w:rPr>
              <w:t>2间</w:t>
            </w:r>
          </w:p>
        </w:tc>
        <w:tc>
          <w:tcPr>
            <w:tcW w:w="3852" w:type="dxa"/>
            <w:vAlign w:val="center"/>
          </w:tcPr>
          <w:p w14:paraId="1B6F6193" w14:textId="77777777" w:rsidR="002F44BF" w:rsidRDefault="001B1431">
            <w:pPr>
              <w:snapToGrid w:val="0"/>
              <w:rPr>
                <w:rFonts w:ascii="宋体" w:hAnsi="宋体" w:hint="eastAsia"/>
                <w:szCs w:val="21"/>
              </w:rPr>
            </w:pPr>
            <w:r>
              <w:rPr>
                <w:rFonts w:ascii="宋体" w:hAnsi="宋体" w:hint="eastAsia"/>
                <w:szCs w:val="21"/>
              </w:rPr>
              <w:t>多媒体计算机、投影仪、音响设备等</w:t>
            </w:r>
          </w:p>
        </w:tc>
        <w:tc>
          <w:tcPr>
            <w:tcW w:w="1275" w:type="dxa"/>
            <w:vAlign w:val="center"/>
          </w:tcPr>
          <w:p w14:paraId="13259014" w14:textId="77777777" w:rsidR="002F44BF" w:rsidRDefault="002F44BF">
            <w:pPr>
              <w:snapToGrid w:val="0"/>
              <w:rPr>
                <w:rFonts w:ascii="宋体" w:hAnsi="宋体" w:hint="eastAsia"/>
                <w:szCs w:val="21"/>
              </w:rPr>
            </w:pPr>
          </w:p>
        </w:tc>
      </w:tr>
    </w:tbl>
    <w:p w14:paraId="45663154" w14:textId="77777777" w:rsidR="002F44BF" w:rsidRDefault="002F44BF">
      <w:pPr>
        <w:rPr>
          <w:rFonts w:ascii="宋体" w:hAnsi="宋体" w:cs="Tahoma" w:hint="eastAsia"/>
          <w:color w:val="000000"/>
          <w:kern w:val="0"/>
          <w:sz w:val="32"/>
          <w:szCs w:val="32"/>
        </w:rPr>
      </w:pPr>
    </w:p>
    <w:p w14:paraId="09000606"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hint="eastAsia"/>
          <w:color w:val="000000"/>
          <w:kern w:val="0"/>
          <w:sz w:val="32"/>
          <w:szCs w:val="32"/>
        </w:rPr>
        <w:t>2、高速铁路乘务专业设备清单</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2916"/>
        <w:gridCol w:w="1560"/>
        <w:gridCol w:w="1701"/>
        <w:gridCol w:w="1275"/>
      </w:tblGrid>
      <w:tr w:rsidR="002F44BF" w14:paraId="08CE6E0B" w14:textId="77777777">
        <w:trPr>
          <w:trHeight w:val="432"/>
        </w:trPr>
        <w:tc>
          <w:tcPr>
            <w:tcW w:w="1728" w:type="dxa"/>
            <w:vAlign w:val="center"/>
          </w:tcPr>
          <w:p w14:paraId="33D609F8"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项目</w:t>
            </w:r>
          </w:p>
        </w:tc>
        <w:tc>
          <w:tcPr>
            <w:tcW w:w="2916" w:type="dxa"/>
            <w:vAlign w:val="center"/>
          </w:tcPr>
          <w:p w14:paraId="016485B7" w14:textId="77777777" w:rsidR="002F44BF" w:rsidRDefault="001B1431">
            <w:pPr>
              <w:autoSpaceDN w:val="0"/>
              <w:jc w:val="center"/>
              <w:textAlignment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设备</w:t>
            </w:r>
          </w:p>
        </w:tc>
        <w:tc>
          <w:tcPr>
            <w:tcW w:w="1560" w:type="dxa"/>
            <w:vAlign w:val="center"/>
          </w:tcPr>
          <w:p w14:paraId="7C374251" w14:textId="77777777" w:rsidR="002F44BF" w:rsidRDefault="001B1431">
            <w:pPr>
              <w:autoSpaceDN w:val="0"/>
              <w:jc w:val="center"/>
              <w:textAlignment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数量</w:t>
            </w:r>
          </w:p>
        </w:tc>
        <w:tc>
          <w:tcPr>
            <w:tcW w:w="1701" w:type="dxa"/>
            <w:vAlign w:val="center"/>
          </w:tcPr>
          <w:p w14:paraId="41B751FB" w14:textId="77777777" w:rsidR="002F44BF" w:rsidRDefault="001B1431">
            <w:pPr>
              <w:autoSpaceDN w:val="0"/>
              <w:jc w:val="center"/>
              <w:textAlignment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价值（元）</w:t>
            </w:r>
          </w:p>
        </w:tc>
        <w:tc>
          <w:tcPr>
            <w:tcW w:w="1275" w:type="dxa"/>
            <w:vAlign w:val="center"/>
          </w:tcPr>
          <w:p w14:paraId="1D8704D4"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备注</w:t>
            </w:r>
          </w:p>
        </w:tc>
      </w:tr>
      <w:tr w:rsidR="002F44BF" w14:paraId="7FC66603" w14:textId="77777777">
        <w:trPr>
          <w:trHeight w:val="276"/>
        </w:trPr>
        <w:tc>
          <w:tcPr>
            <w:tcW w:w="1728" w:type="dxa"/>
            <w:vMerge w:val="restart"/>
            <w:vAlign w:val="center"/>
          </w:tcPr>
          <w:p w14:paraId="5032ED4E"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计算机实训室</w:t>
            </w:r>
          </w:p>
          <w:p w14:paraId="090E231E" w14:textId="77777777" w:rsidR="002F44BF" w:rsidRDefault="002F44BF">
            <w:pPr>
              <w:jc w:val="center"/>
              <w:rPr>
                <w:rFonts w:asciiTheme="minorEastAsia" w:eastAsiaTheme="minorEastAsia" w:hAnsiTheme="minorEastAsia" w:hint="eastAsia"/>
                <w:szCs w:val="21"/>
              </w:rPr>
            </w:pPr>
          </w:p>
        </w:tc>
        <w:tc>
          <w:tcPr>
            <w:tcW w:w="2916" w:type="dxa"/>
            <w:vAlign w:val="center"/>
          </w:tcPr>
          <w:p w14:paraId="4F149DC8" w14:textId="77777777" w:rsidR="002F44BF" w:rsidRDefault="001B1431">
            <w:pPr>
              <w:autoSpaceDN w:val="0"/>
              <w:jc w:val="center"/>
              <w:textAlignment w:val="center"/>
              <w:rPr>
                <w:rFonts w:asciiTheme="minorEastAsia" w:eastAsiaTheme="minorEastAsia" w:hAnsiTheme="minorEastAsia" w:hint="eastAsia"/>
                <w:color w:val="000000"/>
                <w:szCs w:val="21"/>
              </w:rPr>
            </w:pPr>
            <w:r>
              <w:rPr>
                <w:rFonts w:asciiTheme="minorEastAsia" w:eastAsiaTheme="minorEastAsia" w:hAnsiTheme="minorEastAsia" w:hint="eastAsia"/>
                <w:szCs w:val="21"/>
              </w:rPr>
              <w:t>计算机（磐正兼容机赛扬C420/1G/80G、宏基19寸液晶显示器）</w:t>
            </w:r>
          </w:p>
        </w:tc>
        <w:tc>
          <w:tcPr>
            <w:tcW w:w="1560" w:type="dxa"/>
            <w:vAlign w:val="center"/>
          </w:tcPr>
          <w:p w14:paraId="715EE94C" w14:textId="77777777" w:rsidR="002F44BF" w:rsidRDefault="001B1431">
            <w:pPr>
              <w:autoSpaceDN w:val="0"/>
              <w:jc w:val="center"/>
              <w:textAlignment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50台</w:t>
            </w:r>
          </w:p>
        </w:tc>
        <w:tc>
          <w:tcPr>
            <w:tcW w:w="1701" w:type="dxa"/>
            <w:vAlign w:val="center"/>
          </w:tcPr>
          <w:p w14:paraId="70E8BFF6" w14:textId="77777777" w:rsidR="002F44BF" w:rsidRDefault="001B1431">
            <w:pPr>
              <w:autoSpaceDN w:val="0"/>
              <w:jc w:val="center"/>
              <w:textAlignment w:val="center"/>
              <w:rPr>
                <w:rFonts w:asciiTheme="minorEastAsia" w:eastAsiaTheme="minorEastAsia" w:hAnsiTheme="minorEastAsia" w:hint="eastAsia"/>
                <w:szCs w:val="21"/>
              </w:rPr>
            </w:pPr>
            <w:r>
              <w:rPr>
                <w:rFonts w:asciiTheme="minorEastAsia" w:eastAsiaTheme="minorEastAsia" w:hAnsiTheme="minorEastAsia" w:hint="eastAsia"/>
                <w:szCs w:val="21"/>
              </w:rPr>
              <w:t>125000</w:t>
            </w:r>
          </w:p>
        </w:tc>
        <w:tc>
          <w:tcPr>
            <w:tcW w:w="1275" w:type="dxa"/>
            <w:vAlign w:val="center"/>
          </w:tcPr>
          <w:p w14:paraId="37DE2408" w14:textId="77777777" w:rsidR="002F44BF" w:rsidRDefault="002F44BF">
            <w:pPr>
              <w:jc w:val="center"/>
              <w:rPr>
                <w:rFonts w:asciiTheme="minorEastAsia" w:eastAsiaTheme="minorEastAsia" w:hAnsiTheme="minorEastAsia" w:hint="eastAsia"/>
                <w:szCs w:val="21"/>
              </w:rPr>
            </w:pPr>
          </w:p>
        </w:tc>
      </w:tr>
      <w:tr w:rsidR="002F44BF" w14:paraId="3E945B51" w14:textId="77777777">
        <w:trPr>
          <w:trHeight w:val="276"/>
        </w:trPr>
        <w:tc>
          <w:tcPr>
            <w:tcW w:w="1728" w:type="dxa"/>
            <w:vMerge/>
            <w:vAlign w:val="center"/>
          </w:tcPr>
          <w:p w14:paraId="05708A60" w14:textId="77777777" w:rsidR="002F44BF" w:rsidRDefault="002F44BF">
            <w:pPr>
              <w:jc w:val="center"/>
              <w:rPr>
                <w:rFonts w:asciiTheme="minorEastAsia" w:eastAsiaTheme="minorEastAsia" w:hAnsiTheme="minorEastAsia" w:hint="eastAsia"/>
                <w:szCs w:val="21"/>
              </w:rPr>
            </w:pPr>
          </w:p>
        </w:tc>
        <w:tc>
          <w:tcPr>
            <w:tcW w:w="2916" w:type="dxa"/>
            <w:vAlign w:val="center"/>
          </w:tcPr>
          <w:p w14:paraId="39726930" w14:textId="77777777" w:rsidR="002F44BF" w:rsidRDefault="001B1431">
            <w:pPr>
              <w:autoSpaceDN w:val="0"/>
              <w:jc w:val="center"/>
              <w:textAlignment w:val="center"/>
              <w:rPr>
                <w:rFonts w:asciiTheme="minorEastAsia" w:eastAsiaTheme="minorEastAsia" w:hAnsiTheme="minorEastAsia" w:hint="eastAsia"/>
                <w:color w:val="000000"/>
                <w:szCs w:val="21"/>
              </w:rPr>
            </w:pPr>
            <w:r>
              <w:rPr>
                <w:rFonts w:asciiTheme="minorEastAsia" w:eastAsiaTheme="minorEastAsia" w:hAnsiTheme="minorEastAsia" w:hint="eastAsia"/>
                <w:szCs w:val="21"/>
              </w:rPr>
              <w:t>东芝2500C投影仪</w:t>
            </w:r>
          </w:p>
        </w:tc>
        <w:tc>
          <w:tcPr>
            <w:tcW w:w="1560" w:type="dxa"/>
            <w:vAlign w:val="center"/>
          </w:tcPr>
          <w:p w14:paraId="457EE7B6" w14:textId="77777777" w:rsidR="002F44BF" w:rsidRDefault="001B1431">
            <w:pPr>
              <w:autoSpaceDN w:val="0"/>
              <w:jc w:val="center"/>
              <w:textAlignment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1台</w:t>
            </w:r>
          </w:p>
        </w:tc>
        <w:tc>
          <w:tcPr>
            <w:tcW w:w="1701" w:type="dxa"/>
            <w:vAlign w:val="center"/>
          </w:tcPr>
          <w:p w14:paraId="0C6D681A" w14:textId="77777777" w:rsidR="002F44BF" w:rsidRDefault="001B1431">
            <w:pPr>
              <w:autoSpaceDN w:val="0"/>
              <w:jc w:val="center"/>
              <w:textAlignment w:val="center"/>
              <w:rPr>
                <w:rFonts w:asciiTheme="minorEastAsia" w:eastAsiaTheme="minorEastAsia" w:hAnsiTheme="minorEastAsia" w:hint="eastAsia"/>
                <w:szCs w:val="21"/>
              </w:rPr>
            </w:pPr>
            <w:r>
              <w:rPr>
                <w:rFonts w:asciiTheme="minorEastAsia" w:eastAsiaTheme="minorEastAsia" w:hAnsiTheme="minorEastAsia" w:hint="eastAsia"/>
                <w:szCs w:val="21"/>
              </w:rPr>
              <w:t>4500</w:t>
            </w:r>
          </w:p>
        </w:tc>
        <w:tc>
          <w:tcPr>
            <w:tcW w:w="1275" w:type="dxa"/>
            <w:vAlign w:val="center"/>
          </w:tcPr>
          <w:p w14:paraId="7F7357E8" w14:textId="77777777" w:rsidR="002F44BF" w:rsidRDefault="002F44BF">
            <w:pPr>
              <w:jc w:val="center"/>
              <w:rPr>
                <w:rFonts w:asciiTheme="minorEastAsia" w:eastAsiaTheme="minorEastAsia" w:hAnsiTheme="minorEastAsia" w:hint="eastAsia"/>
                <w:szCs w:val="21"/>
              </w:rPr>
            </w:pPr>
          </w:p>
        </w:tc>
      </w:tr>
      <w:tr w:rsidR="002F44BF" w14:paraId="3E50608E" w14:textId="77777777">
        <w:trPr>
          <w:trHeight w:val="276"/>
        </w:trPr>
        <w:tc>
          <w:tcPr>
            <w:tcW w:w="1728" w:type="dxa"/>
            <w:vMerge/>
            <w:vAlign w:val="center"/>
          </w:tcPr>
          <w:p w14:paraId="3A3A2243" w14:textId="77777777" w:rsidR="002F44BF" w:rsidRDefault="002F44BF">
            <w:pPr>
              <w:spacing w:line="280" w:lineRule="exact"/>
              <w:jc w:val="center"/>
              <w:rPr>
                <w:rFonts w:asciiTheme="minorEastAsia" w:eastAsiaTheme="minorEastAsia" w:hAnsiTheme="minorEastAsia" w:hint="eastAsia"/>
                <w:szCs w:val="21"/>
              </w:rPr>
            </w:pPr>
          </w:p>
        </w:tc>
        <w:tc>
          <w:tcPr>
            <w:tcW w:w="2916" w:type="dxa"/>
            <w:vAlign w:val="center"/>
          </w:tcPr>
          <w:p w14:paraId="3136A33F"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漫步者音箱</w:t>
            </w:r>
          </w:p>
        </w:tc>
        <w:tc>
          <w:tcPr>
            <w:tcW w:w="1560" w:type="dxa"/>
            <w:vAlign w:val="center"/>
          </w:tcPr>
          <w:p w14:paraId="3E92A2A5"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1对</w:t>
            </w:r>
          </w:p>
        </w:tc>
        <w:tc>
          <w:tcPr>
            <w:tcW w:w="1701" w:type="dxa"/>
            <w:vAlign w:val="center"/>
          </w:tcPr>
          <w:p w14:paraId="220472AB"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500</w:t>
            </w:r>
          </w:p>
        </w:tc>
        <w:tc>
          <w:tcPr>
            <w:tcW w:w="1275" w:type="dxa"/>
            <w:vAlign w:val="center"/>
          </w:tcPr>
          <w:p w14:paraId="08B387BC" w14:textId="77777777" w:rsidR="002F44BF" w:rsidRDefault="002F44BF">
            <w:pPr>
              <w:spacing w:line="280" w:lineRule="exact"/>
              <w:jc w:val="center"/>
              <w:rPr>
                <w:rFonts w:asciiTheme="minorEastAsia" w:eastAsiaTheme="minorEastAsia" w:hAnsiTheme="minorEastAsia" w:hint="eastAsia"/>
                <w:szCs w:val="21"/>
              </w:rPr>
            </w:pPr>
          </w:p>
        </w:tc>
      </w:tr>
      <w:tr w:rsidR="002F44BF" w14:paraId="071F65C1" w14:textId="77777777">
        <w:trPr>
          <w:trHeight w:val="276"/>
        </w:trPr>
        <w:tc>
          <w:tcPr>
            <w:tcW w:w="1728" w:type="dxa"/>
            <w:vMerge w:val="restart"/>
            <w:vAlign w:val="center"/>
          </w:tcPr>
          <w:p w14:paraId="0A937175"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舞蹈形体室</w:t>
            </w:r>
          </w:p>
          <w:p w14:paraId="099CD686" w14:textId="77777777" w:rsidR="002F44BF" w:rsidRDefault="002F44BF">
            <w:pPr>
              <w:spacing w:line="280" w:lineRule="exact"/>
              <w:jc w:val="center"/>
              <w:rPr>
                <w:rFonts w:asciiTheme="minorEastAsia" w:eastAsiaTheme="minorEastAsia" w:hAnsiTheme="minorEastAsia" w:hint="eastAsia"/>
                <w:szCs w:val="21"/>
              </w:rPr>
            </w:pPr>
          </w:p>
        </w:tc>
        <w:tc>
          <w:tcPr>
            <w:tcW w:w="2916" w:type="dxa"/>
            <w:vAlign w:val="center"/>
          </w:tcPr>
          <w:p w14:paraId="1FEC820D"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液晶彩电</w:t>
            </w:r>
          </w:p>
        </w:tc>
        <w:tc>
          <w:tcPr>
            <w:tcW w:w="1560" w:type="dxa"/>
            <w:vAlign w:val="center"/>
          </w:tcPr>
          <w:p w14:paraId="0F2E8972"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color w:val="000000"/>
                <w:szCs w:val="21"/>
              </w:rPr>
              <w:t>2台</w:t>
            </w:r>
          </w:p>
        </w:tc>
        <w:tc>
          <w:tcPr>
            <w:tcW w:w="1701" w:type="dxa"/>
            <w:vAlign w:val="center"/>
          </w:tcPr>
          <w:p w14:paraId="6BBBDA3C"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6000</w:t>
            </w:r>
          </w:p>
        </w:tc>
        <w:tc>
          <w:tcPr>
            <w:tcW w:w="1275" w:type="dxa"/>
            <w:vAlign w:val="center"/>
          </w:tcPr>
          <w:p w14:paraId="2AE5727E" w14:textId="77777777" w:rsidR="002F44BF" w:rsidRDefault="002F44BF">
            <w:pPr>
              <w:spacing w:line="280" w:lineRule="exact"/>
              <w:jc w:val="center"/>
              <w:rPr>
                <w:rFonts w:asciiTheme="minorEastAsia" w:eastAsiaTheme="minorEastAsia" w:hAnsiTheme="minorEastAsia" w:hint="eastAsia"/>
                <w:szCs w:val="21"/>
              </w:rPr>
            </w:pPr>
          </w:p>
        </w:tc>
      </w:tr>
      <w:tr w:rsidR="002F44BF" w14:paraId="3504CB43" w14:textId="77777777">
        <w:trPr>
          <w:trHeight w:val="276"/>
        </w:trPr>
        <w:tc>
          <w:tcPr>
            <w:tcW w:w="1728" w:type="dxa"/>
            <w:vMerge/>
            <w:vAlign w:val="center"/>
          </w:tcPr>
          <w:p w14:paraId="17F26D82" w14:textId="77777777" w:rsidR="002F44BF" w:rsidRDefault="002F44BF">
            <w:pPr>
              <w:spacing w:line="280" w:lineRule="exact"/>
              <w:jc w:val="center"/>
              <w:rPr>
                <w:rFonts w:asciiTheme="minorEastAsia" w:eastAsiaTheme="minorEastAsia" w:hAnsiTheme="minorEastAsia" w:hint="eastAsia"/>
                <w:szCs w:val="21"/>
              </w:rPr>
            </w:pPr>
          </w:p>
        </w:tc>
        <w:tc>
          <w:tcPr>
            <w:tcW w:w="2916" w:type="dxa"/>
            <w:vAlign w:val="center"/>
          </w:tcPr>
          <w:p w14:paraId="5C836578"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步步高DVD机</w:t>
            </w:r>
          </w:p>
        </w:tc>
        <w:tc>
          <w:tcPr>
            <w:tcW w:w="1560" w:type="dxa"/>
            <w:vAlign w:val="center"/>
          </w:tcPr>
          <w:p w14:paraId="29F04402"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color w:val="000000"/>
                <w:szCs w:val="21"/>
              </w:rPr>
              <w:t>1台</w:t>
            </w:r>
          </w:p>
        </w:tc>
        <w:tc>
          <w:tcPr>
            <w:tcW w:w="1701" w:type="dxa"/>
            <w:vAlign w:val="center"/>
          </w:tcPr>
          <w:p w14:paraId="5BEAB40A"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300</w:t>
            </w:r>
          </w:p>
        </w:tc>
        <w:tc>
          <w:tcPr>
            <w:tcW w:w="1275" w:type="dxa"/>
            <w:vAlign w:val="center"/>
          </w:tcPr>
          <w:p w14:paraId="0E9C0E4D" w14:textId="77777777" w:rsidR="002F44BF" w:rsidRDefault="002F44BF">
            <w:pPr>
              <w:spacing w:line="280" w:lineRule="exact"/>
              <w:jc w:val="center"/>
              <w:rPr>
                <w:rFonts w:asciiTheme="minorEastAsia" w:eastAsiaTheme="minorEastAsia" w:hAnsiTheme="minorEastAsia" w:hint="eastAsia"/>
                <w:szCs w:val="21"/>
              </w:rPr>
            </w:pPr>
          </w:p>
        </w:tc>
      </w:tr>
      <w:tr w:rsidR="002F44BF" w14:paraId="7F8920CB" w14:textId="77777777">
        <w:trPr>
          <w:trHeight w:val="276"/>
        </w:trPr>
        <w:tc>
          <w:tcPr>
            <w:tcW w:w="1728" w:type="dxa"/>
            <w:vMerge/>
            <w:vAlign w:val="center"/>
          </w:tcPr>
          <w:p w14:paraId="6BBEA75B" w14:textId="77777777" w:rsidR="002F44BF" w:rsidRDefault="002F44BF">
            <w:pPr>
              <w:spacing w:line="280" w:lineRule="exact"/>
              <w:jc w:val="center"/>
              <w:rPr>
                <w:rFonts w:asciiTheme="minorEastAsia" w:eastAsiaTheme="minorEastAsia" w:hAnsiTheme="minorEastAsia" w:hint="eastAsia"/>
                <w:szCs w:val="21"/>
              </w:rPr>
            </w:pPr>
          </w:p>
        </w:tc>
        <w:tc>
          <w:tcPr>
            <w:tcW w:w="2916" w:type="dxa"/>
            <w:shd w:val="solid" w:color="FFFFFF" w:fill="auto"/>
            <w:vAlign w:val="center"/>
          </w:tcPr>
          <w:p w14:paraId="66B00ACC"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漫步者音箱</w:t>
            </w:r>
          </w:p>
        </w:tc>
        <w:tc>
          <w:tcPr>
            <w:tcW w:w="1560" w:type="dxa"/>
            <w:vAlign w:val="center"/>
          </w:tcPr>
          <w:p w14:paraId="36D59A8B"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1对</w:t>
            </w:r>
          </w:p>
        </w:tc>
        <w:tc>
          <w:tcPr>
            <w:tcW w:w="1701" w:type="dxa"/>
            <w:shd w:val="solid" w:color="FFFFFF" w:fill="auto"/>
            <w:vAlign w:val="center"/>
          </w:tcPr>
          <w:p w14:paraId="084F4274"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500</w:t>
            </w:r>
          </w:p>
        </w:tc>
        <w:tc>
          <w:tcPr>
            <w:tcW w:w="1275" w:type="dxa"/>
            <w:vAlign w:val="center"/>
          </w:tcPr>
          <w:p w14:paraId="6C7FA469" w14:textId="77777777" w:rsidR="002F44BF" w:rsidRDefault="002F44BF">
            <w:pPr>
              <w:spacing w:line="280" w:lineRule="exact"/>
              <w:jc w:val="center"/>
              <w:rPr>
                <w:rFonts w:asciiTheme="minorEastAsia" w:eastAsiaTheme="minorEastAsia" w:hAnsiTheme="minorEastAsia" w:hint="eastAsia"/>
                <w:szCs w:val="21"/>
              </w:rPr>
            </w:pPr>
          </w:p>
        </w:tc>
      </w:tr>
      <w:tr w:rsidR="002F44BF" w14:paraId="64F5B3EF" w14:textId="77777777">
        <w:trPr>
          <w:trHeight w:val="276"/>
        </w:trPr>
        <w:tc>
          <w:tcPr>
            <w:tcW w:w="1728" w:type="dxa"/>
            <w:vMerge/>
            <w:vAlign w:val="center"/>
          </w:tcPr>
          <w:p w14:paraId="3DD2DAD6" w14:textId="77777777" w:rsidR="002F44BF" w:rsidRDefault="002F44BF">
            <w:pPr>
              <w:spacing w:line="280" w:lineRule="exact"/>
              <w:rPr>
                <w:rFonts w:asciiTheme="minorEastAsia" w:eastAsiaTheme="minorEastAsia" w:hAnsiTheme="minorEastAsia" w:hint="eastAsia"/>
                <w:szCs w:val="21"/>
              </w:rPr>
            </w:pPr>
          </w:p>
        </w:tc>
        <w:tc>
          <w:tcPr>
            <w:tcW w:w="2916" w:type="dxa"/>
            <w:shd w:val="solid" w:color="FFFFFF" w:fill="auto"/>
            <w:vAlign w:val="center"/>
          </w:tcPr>
          <w:p w14:paraId="7A18EBE6"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不锈钢把杆</w:t>
            </w:r>
          </w:p>
        </w:tc>
        <w:tc>
          <w:tcPr>
            <w:tcW w:w="1560" w:type="dxa"/>
            <w:vAlign w:val="center"/>
          </w:tcPr>
          <w:p w14:paraId="26772F1F"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30米</w:t>
            </w:r>
          </w:p>
        </w:tc>
        <w:tc>
          <w:tcPr>
            <w:tcW w:w="1701" w:type="dxa"/>
            <w:shd w:val="solid" w:color="FFFFFF" w:fill="auto"/>
            <w:vAlign w:val="center"/>
          </w:tcPr>
          <w:p w14:paraId="151AB4D0"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11400</w:t>
            </w:r>
          </w:p>
        </w:tc>
        <w:tc>
          <w:tcPr>
            <w:tcW w:w="1275" w:type="dxa"/>
            <w:vAlign w:val="center"/>
          </w:tcPr>
          <w:p w14:paraId="35D0992D" w14:textId="77777777" w:rsidR="002F44BF" w:rsidRDefault="002F44BF">
            <w:pPr>
              <w:spacing w:line="280" w:lineRule="exact"/>
              <w:jc w:val="center"/>
              <w:rPr>
                <w:rFonts w:asciiTheme="minorEastAsia" w:eastAsiaTheme="minorEastAsia" w:hAnsiTheme="minorEastAsia" w:hint="eastAsia"/>
                <w:szCs w:val="21"/>
              </w:rPr>
            </w:pPr>
          </w:p>
        </w:tc>
      </w:tr>
      <w:tr w:rsidR="002F44BF" w14:paraId="112E491F" w14:textId="77777777">
        <w:trPr>
          <w:trHeight w:val="276"/>
        </w:trPr>
        <w:tc>
          <w:tcPr>
            <w:tcW w:w="1728" w:type="dxa"/>
            <w:vMerge/>
            <w:vAlign w:val="center"/>
          </w:tcPr>
          <w:p w14:paraId="2F0D66A6" w14:textId="77777777" w:rsidR="002F44BF" w:rsidRDefault="002F44BF">
            <w:pPr>
              <w:spacing w:line="280" w:lineRule="exact"/>
              <w:rPr>
                <w:rFonts w:asciiTheme="minorEastAsia" w:eastAsiaTheme="minorEastAsia" w:hAnsiTheme="minorEastAsia" w:hint="eastAsia"/>
                <w:szCs w:val="21"/>
              </w:rPr>
            </w:pPr>
          </w:p>
        </w:tc>
        <w:tc>
          <w:tcPr>
            <w:tcW w:w="2916" w:type="dxa"/>
            <w:shd w:val="solid" w:color="FFFFFF" w:fill="auto"/>
            <w:vAlign w:val="center"/>
          </w:tcPr>
          <w:p w14:paraId="21B975C9"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大幅面镜子</w:t>
            </w:r>
          </w:p>
        </w:tc>
        <w:tc>
          <w:tcPr>
            <w:tcW w:w="1560" w:type="dxa"/>
            <w:vAlign w:val="center"/>
          </w:tcPr>
          <w:p w14:paraId="0CE47B65"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12面</w:t>
            </w:r>
          </w:p>
        </w:tc>
        <w:tc>
          <w:tcPr>
            <w:tcW w:w="1701" w:type="dxa"/>
            <w:shd w:val="solid" w:color="FFFFFF" w:fill="auto"/>
            <w:vAlign w:val="center"/>
          </w:tcPr>
          <w:p w14:paraId="1AB7F6E1"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4800</w:t>
            </w:r>
          </w:p>
        </w:tc>
        <w:tc>
          <w:tcPr>
            <w:tcW w:w="1275" w:type="dxa"/>
            <w:vAlign w:val="center"/>
          </w:tcPr>
          <w:p w14:paraId="2FC93A34" w14:textId="77777777" w:rsidR="002F44BF" w:rsidRDefault="002F44BF">
            <w:pPr>
              <w:spacing w:line="280" w:lineRule="exact"/>
              <w:jc w:val="center"/>
              <w:rPr>
                <w:rFonts w:asciiTheme="minorEastAsia" w:eastAsiaTheme="minorEastAsia" w:hAnsiTheme="minorEastAsia" w:hint="eastAsia"/>
                <w:szCs w:val="21"/>
              </w:rPr>
            </w:pPr>
          </w:p>
        </w:tc>
      </w:tr>
      <w:tr w:rsidR="002F44BF" w14:paraId="0BA03542" w14:textId="77777777">
        <w:trPr>
          <w:trHeight w:val="276"/>
        </w:trPr>
        <w:tc>
          <w:tcPr>
            <w:tcW w:w="1728" w:type="dxa"/>
            <w:vMerge/>
            <w:vAlign w:val="center"/>
          </w:tcPr>
          <w:p w14:paraId="0D09F140" w14:textId="77777777" w:rsidR="002F44BF" w:rsidRDefault="002F44BF">
            <w:pPr>
              <w:spacing w:line="280" w:lineRule="exact"/>
              <w:rPr>
                <w:rFonts w:asciiTheme="minorEastAsia" w:eastAsiaTheme="minorEastAsia" w:hAnsiTheme="minorEastAsia" w:hint="eastAsia"/>
                <w:szCs w:val="21"/>
              </w:rPr>
            </w:pPr>
          </w:p>
        </w:tc>
        <w:tc>
          <w:tcPr>
            <w:tcW w:w="2916" w:type="dxa"/>
            <w:shd w:val="solid" w:color="FFFFFF" w:fill="auto"/>
            <w:vAlign w:val="center"/>
          </w:tcPr>
          <w:p w14:paraId="1A2EA70A"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木地板</w:t>
            </w:r>
          </w:p>
        </w:tc>
        <w:tc>
          <w:tcPr>
            <w:tcW w:w="1560" w:type="dxa"/>
            <w:vAlign w:val="center"/>
          </w:tcPr>
          <w:p w14:paraId="72D51811"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160平米</w:t>
            </w:r>
          </w:p>
        </w:tc>
        <w:tc>
          <w:tcPr>
            <w:tcW w:w="1701" w:type="dxa"/>
            <w:shd w:val="solid" w:color="FFFFFF" w:fill="auto"/>
            <w:vAlign w:val="center"/>
          </w:tcPr>
          <w:p w14:paraId="00E19FFB"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7</w:t>
            </w:r>
          </w:p>
        </w:tc>
        <w:tc>
          <w:tcPr>
            <w:tcW w:w="1275" w:type="dxa"/>
            <w:vAlign w:val="center"/>
          </w:tcPr>
          <w:p w14:paraId="06F525A9" w14:textId="77777777" w:rsidR="002F44BF" w:rsidRDefault="002F44BF">
            <w:pPr>
              <w:spacing w:line="280" w:lineRule="exact"/>
              <w:jc w:val="center"/>
              <w:rPr>
                <w:rFonts w:asciiTheme="minorEastAsia" w:eastAsiaTheme="minorEastAsia" w:hAnsiTheme="minorEastAsia" w:hint="eastAsia"/>
                <w:szCs w:val="21"/>
              </w:rPr>
            </w:pPr>
          </w:p>
        </w:tc>
      </w:tr>
      <w:tr w:rsidR="002F44BF" w14:paraId="0B283760" w14:textId="77777777">
        <w:trPr>
          <w:trHeight w:val="276"/>
        </w:trPr>
        <w:tc>
          <w:tcPr>
            <w:tcW w:w="1728" w:type="dxa"/>
            <w:vMerge w:val="restart"/>
            <w:vAlign w:val="center"/>
          </w:tcPr>
          <w:p w14:paraId="0ECEF09A"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多媒体教室</w:t>
            </w:r>
          </w:p>
        </w:tc>
        <w:tc>
          <w:tcPr>
            <w:tcW w:w="2916" w:type="dxa"/>
            <w:vAlign w:val="center"/>
          </w:tcPr>
          <w:p w14:paraId="1EEC582A"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索尼高清投影仪</w:t>
            </w:r>
          </w:p>
        </w:tc>
        <w:tc>
          <w:tcPr>
            <w:tcW w:w="1560" w:type="dxa"/>
            <w:vAlign w:val="center"/>
          </w:tcPr>
          <w:p w14:paraId="7A039CE4"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color w:val="000000"/>
                <w:szCs w:val="21"/>
              </w:rPr>
              <w:t>1台</w:t>
            </w:r>
          </w:p>
        </w:tc>
        <w:tc>
          <w:tcPr>
            <w:tcW w:w="1701" w:type="dxa"/>
            <w:vAlign w:val="center"/>
          </w:tcPr>
          <w:p w14:paraId="56038A21"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3500</w:t>
            </w:r>
          </w:p>
        </w:tc>
        <w:tc>
          <w:tcPr>
            <w:tcW w:w="1275" w:type="dxa"/>
            <w:vAlign w:val="center"/>
          </w:tcPr>
          <w:p w14:paraId="37FAD91A" w14:textId="77777777" w:rsidR="002F44BF" w:rsidRDefault="002F44BF">
            <w:pPr>
              <w:jc w:val="center"/>
              <w:rPr>
                <w:rFonts w:asciiTheme="minorEastAsia" w:eastAsiaTheme="minorEastAsia" w:hAnsiTheme="minorEastAsia" w:hint="eastAsia"/>
                <w:szCs w:val="21"/>
              </w:rPr>
            </w:pPr>
          </w:p>
        </w:tc>
      </w:tr>
      <w:tr w:rsidR="002F44BF" w14:paraId="41BE3940" w14:textId="77777777">
        <w:trPr>
          <w:trHeight w:val="276"/>
        </w:trPr>
        <w:tc>
          <w:tcPr>
            <w:tcW w:w="1728" w:type="dxa"/>
            <w:vMerge/>
            <w:vAlign w:val="center"/>
          </w:tcPr>
          <w:p w14:paraId="7D0018D8" w14:textId="77777777" w:rsidR="002F44BF" w:rsidRDefault="002F44BF">
            <w:pPr>
              <w:jc w:val="center"/>
              <w:rPr>
                <w:rFonts w:asciiTheme="minorEastAsia" w:eastAsiaTheme="minorEastAsia" w:hAnsiTheme="minorEastAsia" w:hint="eastAsia"/>
                <w:szCs w:val="21"/>
              </w:rPr>
            </w:pPr>
          </w:p>
        </w:tc>
        <w:tc>
          <w:tcPr>
            <w:tcW w:w="2916" w:type="dxa"/>
            <w:vAlign w:val="center"/>
          </w:tcPr>
          <w:p w14:paraId="0BEEB5EE"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万利达功放机</w:t>
            </w:r>
          </w:p>
        </w:tc>
        <w:tc>
          <w:tcPr>
            <w:tcW w:w="1560" w:type="dxa"/>
            <w:vAlign w:val="center"/>
          </w:tcPr>
          <w:p w14:paraId="365A2CAA" w14:textId="77777777" w:rsidR="002F44BF" w:rsidRDefault="001B1431">
            <w:pPr>
              <w:spacing w:line="280" w:lineRule="exact"/>
              <w:jc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1台</w:t>
            </w:r>
          </w:p>
        </w:tc>
        <w:tc>
          <w:tcPr>
            <w:tcW w:w="1701" w:type="dxa"/>
            <w:vAlign w:val="center"/>
          </w:tcPr>
          <w:p w14:paraId="19BF5071"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2500</w:t>
            </w:r>
          </w:p>
        </w:tc>
        <w:tc>
          <w:tcPr>
            <w:tcW w:w="1275" w:type="dxa"/>
            <w:vAlign w:val="center"/>
          </w:tcPr>
          <w:p w14:paraId="6D067E80" w14:textId="77777777" w:rsidR="002F44BF" w:rsidRDefault="002F44BF">
            <w:pPr>
              <w:jc w:val="center"/>
              <w:rPr>
                <w:rFonts w:asciiTheme="minorEastAsia" w:eastAsiaTheme="minorEastAsia" w:hAnsiTheme="minorEastAsia" w:hint="eastAsia"/>
                <w:szCs w:val="21"/>
              </w:rPr>
            </w:pPr>
          </w:p>
        </w:tc>
      </w:tr>
      <w:tr w:rsidR="002F44BF" w14:paraId="3219F399" w14:textId="77777777">
        <w:trPr>
          <w:trHeight w:val="276"/>
        </w:trPr>
        <w:tc>
          <w:tcPr>
            <w:tcW w:w="1728" w:type="dxa"/>
            <w:vMerge/>
            <w:vAlign w:val="center"/>
          </w:tcPr>
          <w:p w14:paraId="23CD90B2" w14:textId="77777777" w:rsidR="002F44BF" w:rsidRDefault="002F44BF">
            <w:pPr>
              <w:jc w:val="center"/>
              <w:rPr>
                <w:rFonts w:asciiTheme="minorEastAsia" w:eastAsiaTheme="minorEastAsia" w:hAnsiTheme="minorEastAsia" w:hint="eastAsia"/>
                <w:szCs w:val="21"/>
              </w:rPr>
            </w:pPr>
          </w:p>
        </w:tc>
        <w:tc>
          <w:tcPr>
            <w:tcW w:w="2916" w:type="dxa"/>
            <w:vAlign w:val="center"/>
          </w:tcPr>
          <w:p w14:paraId="5F11D660"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hint="eastAsia"/>
                <w:szCs w:val="21"/>
              </w:rPr>
              <w:t>科达4.1音箱</w:t>
            </w:r>
          </w:p>
        </w:tc>
        <w:tc>
          <w:tcPr>
            <w:tcW w:w="1560" w:type="dxa"/>
            <w:vAlign w:val="center"/>
          </w:tcPr>
          <w:p w14:paraId="2C937219"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2对</w:t>
            </w:r>
          </w:p>
        </w:tc>
        <w:tc>
          <w:tcPr>
            <w:tcW w:w="1701" w:type="dxa"/>
            <w:vAlign w:val="center"/>
          </w:tcPr>
          <w:p w14:paraId="45D6E093" w14:textId="77777777" w:rsidR="002F44BF" w:rsidRDefault="001B1431">
            <w:pPr>
              <w:widowControl/>
              <w:jc w:val="center"/>
              <w:rPr>
                <w:rFonts w:asciiTheme="minorEastAsia" w:eastAsiaTheme="minorEastAsia" w:hAnsiTheme="minorEastAsia" w:cs="Tahoma" w:hint="eastAsia"/>
                <w:kern w:val="0"/>
                <w:szCs w:val="21"/>
              </w:rPr>
            </w:pPr>
            <w:r>
              <w:rPr>
                <w:rFonts w:asciiTheme="minorEastAsia" w:eastAsiaTheme="minorEastAsia" w:hAnsiTheme="minorEastAsia" w:cs="Tahoma" w:hint="eastAsia"/>
                <w:kern w:val="0"/>
                <w:szCs w:val="21"/>
              </w:rPr>
              <w:t>1200</w:t>
            </w:r>
          </w:p>
        </w:tc>
        <w:tc>
          <w:tcPr>
            <w:tcW w:w="1275" w:type="dxa"/>
            <w:vAlign w:val="center"/>
          </w:tcPr>
          <w:p w14:paraId="32FDCBFA" w14:textId="77777777" w:rsidR="002F44BF" w:rsidRDefault="002F44BF">
            <w:pPr>
              <w:jc w:val="center"/>
              <w:rPr>
                <w:rFonts w:asciiTheme="minorEastAsia" w:eastAsiaTheme="minorEastAsia" w:hAnsiTheme="minorEastAsia" w:hint="eastAsia"/>
                <w:szCs w:val="21"/>
              </w:rPr>
            </w:pPr>
          </w:p>
        </w:tc>
      </w:tr>
      <w:tr w:rsidR="002F44BF" w14:paraId="6E6E6B8F" w14:textId="77777777">
        <w:trPr>
          <w:trHeight w:val="276"/>
        </w:trPr>
        <w:tc>
          <w:tcPr>
            <w:tcW w:w="1728" w:type="dxa"/>
            <w:vMerge w:val="restart"/>
            <w:vAlign w:val="center"/>
          </w:tcPr>
          <w:p w14:paraId="07D3DBF8"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动车车厢</w:t>
            </w:r>
          </w:p>
        </w:tc>
        <w:tc>
          <w:tcPr>
            <w:tcW w:w="2916" w:type="dxa"/>
            <w:vAlign w:val="center"/>
          </w:tcPr>
          <w:p w14:paraId="1BA8B4FA" w14:textId="77777777" w:rsidR="002F44BF" w:rsidRDefault="001B1431">
            <w:pPr>
              <w:widowControl/>
              <w:jc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模拟动车车厢</w:t>
            </w:r>
          </w:p>
        </w:tc>
        <w:tc>
          <w:tcPr>
            <w:tcW w:w="1560" w:type="dxa"/>
            <w:vAlign w:val="center"/>
          </w:tcPr>
          <w:p w14:paraId="46B6915D"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1节25米</w:t>
            </w:r>
          </w:p>
        </w:tc>
        <w:tc>
          <w:tcPr>
            <w:tcW w:w="1701" w:type="dxa"/>
            <w:vAlign w:val="center"/>
          </w:tcPr>
          <w:p w14:paraId="43D8A7C2"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989300</w:t>
            </w:r>
          </w:p>
        </w:tc>
        <w:tc>
          <w:tcPr>
            <w:tcW w:w="1275" w:type="dxa"/>
            <w:vAlign w:val="center"/>
          </w:tcPr>
          <w:p w14:paraId="3CBF1B3E" w14:textId="77777777" w:rsidR="002F44BF" w:rsidRDefault="002F44BF">
            <w:pPr>
              <w:jc w:val="center"/>
              <w:rPr>
                <w:rFonts w:asciiTheme="minorEastAsia" w:eastAsiaTheme="minorEastAsia" w:hAnsiTheme="minorEastAsia" w:hint="eastAsia"/>
                <w:szCs w:val="21"/>
              </w:rPr>
            </w:pPr>
          </w:p>
        </w:tc>
      </w:tr>
      <w:tr w:rsidR="002F44BF" w14:paraId="2A137396" w14:textId="77777777">
        <w:trPr>
          <w:trHeight w:val="276"/>
        </w:trPr>
        <w:tc>
          <w:tcPr>
            <w:tcW w:w="1728" w:type="dxa"/>
            <w:vMerge/>
            <w:vAlign w:val="center"/>
          </w:tcPr>
          <w:p w14:paraId="07DDA088" w14:textId="77777777" w:rsidR="002F44BF" w:rsidRDefault="002F44BF">
            <w:pPr>
              <w:jc w:val="center"/>
              <w:rPr>
                <w:rFonts w:asciiTheme="minorEastAsia" w:eastAsiaTheme="minorEastAsia" w:hAnsiTheme="minorEastAsia" w:hint="eastAsia"/>
                <w:szCs w:val="21"/>
              </w:rPr>
            </w:pPr>
          </w:p>
        </w:tc>
        <w:tc>
          <w:tcPr>
            <w:tcW w:w="2916" w:type="dxa"/>
            <w:vAlign w:val="center"/>
          </w:tcPr>
          <w:p w14:paraId="18870126" w14:textId="77777777" w:rsidR="002F44BF" w:rsidRDefault="001B1431">
            <w:pPr>
              <w:widowControl/>
              <w:jc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活动座椅</w:t>
            </w:r>
          </w:p>
        </w:tc>
        <w:tc>
          <w:tcPr>
            <w:tcW w:w="1560" w:type="dxa"/>
            <w:vAlign w:val="center"/>
          </w:tcPr>
          <w:p w14:paraId="58EA821D"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60张</w:t>
            </w:r>
          </w:p>
        </w:tc>
        <w:tc>
          <w:tcPr>
            <w:tcW w:w="1701" w:type="dxa"/>
            <w:vAlign w:val="center"/>
          </w:tcPr>
          <w:p w14:paraId="4DDFB258"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18000</w:t>
            </w:r>
          </w:p>
        </w:tc>
        <w:tc>
          <w:tcPr>
            <w:tcW w:w="1275" w:type="dxa"/>
            <w:vAlign w:val="center"/>
          </w:tcPr>
          <w:p w14:paraId="62E65712" w14:textId="77777777" w:rsidR="002F44BF" w:rsidRDefault="002F44BF">
            <w:pPr>
              <w:jc w:val="center"/>
              <w:rPr>
                <w:rFonts w:asciiTheme="minorEastAsia" w:eastAsiaTheme="minorEastAsia" w:hAnsiTheme="minorEastAsia" w:hint="eastAsia"/>
                <w:szCs w:val="21"/>
              </w:rPr>
            </w:pPr>
          </w:p>
        </w:tc>
      </w:tr>
      <w:tr w:rsidR="002F44BF" w14:paraId="0F78878F" w14:textId="77777777">
        <w:trPr>
          <w:trHeight w:val="276"/>
        </w:trPr>
        <w:tc>
          <w:tcPr>
            <w:tcW w:w="1728" w:type="dxa"/>
            <w:vMerge/>
            <w:vAlign w:val="center"/>
          </w:tcPr>
          <w:p w14:paraId="584B70F9" w14:textId="77777777" w:rsidR="002F44BF" w:rsidRDefault="002F44BF">
            <w:pPr>
              <w:jc w:val="center"/>
              <w:rPr>
                <w:rFonts w:asciiTheme="minorEastAsia" w:eastAsiaTheme="minorEastAsia" w:hAnsiTheme="minorEastAsia" w:hint="eastAsia"/>
                <w:szCs w:val="21"/>
              </w:rPr>
            </w:pPr>
          </w:p>
        </w:tc>
        <w:tc>
          <w:tcPr>
            <w:tcW w:w="2916" w:type="dxa"/>
            <w:vAlign w:val="center"/>
          </w:tcPr>
          <w:p w14:paraId="22ADFFF9" w14:textId="77777777" w:rsidR="002F44BF" w:rsidRDefault="001B1431">
            <w:pPr>
              <w:autoSpaceDN w:val="0"/>
              <w:jc w:val="center"/>
              <w:textAlignment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车厢电视</w:t>
            </w:r>
          </w:p>
        </w:tc>
        <w:tc>
          <w:tcPr>
            <w:tcW w:w="1560" w:type="dxa"/>
            <w:vAlign w:val="center"/>
          </w:tcPr>
          <w:p w14:paraId="7817B762" w14:textId="77777777" w:rsidR="002F44BF" w:rsidRDefault="001B1431">
            <w:pPr>
              <w:autoSpaceDN w:val="0"/>
              <w:jc w:val="center"/>
              <w:textAlignment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2台</w:t>
            </w:r>
          </w:p>
        </w:tc>
        <w:tc>
          <w:tcPr>
            <w:tcW w:w="1701" w:type="dxa"/>
            <w:vAlign w:val="center"/>
          </w:tcPr>
          <w:p w14:paraId="230A2C0F" w14:textId="77777777" w:rsidR="002F44BF" w:rsidRDefault="001B1431">
            <w:pPr>
              <w:autoSpaceDN w:val="0"/>
              <w:jc w:val="center"/>
              <w:textAlignment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6000</w:t>
            </w:r>
          </w:p>
        </w:tc>
        <w:tc>
          <w:tcPr>
            <w:tcW w:w="1275" w:type="dxa"/>
            <w:vAlign w:val="center"/>
          </w:tcPr>
          <w:p w14:paraId="442220B1" w14:textId="77777777" w:rsidR="002F44BF" w:rsidRDefault="002F44BF">
            <w:pPr>
              <w:jc w:val="center"/>
              <w:rPr>
                <w:rFonts w:asciiTheme="minorEastAsia" w:eastAsiaTheme="minorEastAsia" w:hAnsiTheme="minorEastAsia" w:hint="eastAsia"/>
                <w:szCs w:val="21"/>
              </w:rPr>
            </w:pPr>
          </w:p>
        </w:tc>
      </w:tr>
      <w:tr w:rsidR="002F44BF" w14:paraId="03C5825B" w14:textId="77777777">
        <w:trPr>
          <w:trHeight w:val="276"/>
        </w:trPr>
        <w:tc>
          <w:tcPr>
            <w:tcW w:w="1728" w:type="dxa"/>
            <w:vMerge/>
            <w:vAlign w:val="center"/>
          </w:tcPr>
          <w:p w14:paraId="5746BF6A" w14:textId="77777777" w:rsidR="002F44BF" w:rsidRDefault="002F44BF">
            <w:pPr>
              <w:jc w:val="center"/>
              <w:rPr>
                <w:rFonts w:asciiTheme="minorEastAsia" w:eastAsiaTheme="minorEastAsia" w:hAnsiTheme="minorEastAsia" w:hint="eastAsia"/>
                <w:szCs w:val="21"/>
              </w:rPr>
            </w:pPr>
          </w:p>
        </w:tc>
        <w:tc>
          <w:tcPr>
            <w:tcW w:w="2916" w:type="dxa"/>
            <w:vAlign w:val="center"/>
          </w:tcPr>
          <w:p w14:paraId="0FCB65BF" w14:textId="77777777" w:rsidR="002F44BF" w:rsidRDefault="001B1431">
            <w:pPr>
              <w:widowControl/>
              <w:jc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饮水设备</w:t>
            </w:r>
          </w:p>
        </w:tc>
        <w:tc>
          <w:tcPr>
            <w:tcW w:w="1560" w:type="dxa"/>
            <w:vAlign w:val="center"/>
          </w:tcPr>
          <w:p w14:paraId="51DBE0BE"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2台</w:t>
            </w:r>
          </w:p>
        </w:tc>
        <w:tc>
          <w:tcPr>
            <w:tcW w:w="1701" w:type="dxa"/>
            <w:vAlign w:val="center"/>
          </w:tcPr>
          <w:p w14:paraId="6D918050"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4000</w:t>
            </w:r>
          </w:p>
        </w:tc>
        <w:tc>
          <w:tcPr>
            <w:tcW w:w="1275" w:type="dxa"/>
            <w:vAlign w:val="center"/>
          </w:tcPr>
          <w:p w14:paraId="4A61A31A" w14:textId="77777777" w:rsidR="002F44BF" w:rsidRDefault="002F44BF">
            <w:pPr>
              <w:jc w:val="center"/>
              <w:rPr>
                <w:rFonts w:asciiTheme="minorEastAsia" w:eastAsiaTheme="minorEastAsia" w:hAnsiTheme="minorEastAsia" w:hint="eastAsia"/>
                <w:szCs w:val="21"/>
              </w:rPr>
            </w:pPr>
          </w:p>
        </w:tc>
      </w:tr>
      <w:tr w:rsidR="002F44BF" w14:paraId="2722308E" w14:textId="77777777">
        <w:trPr>
          <w:trHeight w:val="276"/>
        </w:trPr>
        <w:tc>
          <w:tcPr>
            <w:tcW w:w="1728" w:type="dxa"/>
            <w:vMerge/>
            <w:vAlign w:val="center"/>
          </w:tcPr>
          <w:p w14:paraId="3B4571A0" w14:textId="77777777" w:rsidR="002F44BF" w:rsidRDefault="002F44BF">
            <w:pPr>
              <w:jc w:val="center"/>
              <w:rPr>
                <w:rFonts w:asciiTheme="minorEastAsia" w:eastAsiaTheme="minorEastAsia" w:hAnsiTheme="minorEastAsia" w:hint="eastAsia"/>
                <w:szCs w:val="21"/>
              </w:rPr>
            </w:pPr>
          </w:p>
        </w:tc>
        <w:tc>
          <w:tcPr>
            <w:tcW w:w="2916" w:type="dxa"/>
            <w:vAlign w:val="center"/>
          </w:tcPr>
          <w:p w14:paraId="77441B3E" w14:textId="77777777" w:rsidR="002F44BF" w:rsidRDefault="001B1431">
            <w:pPr>
              <w:widowControl/>
              <w:jc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模拟卫生间及盥洗设备</w:t>
            </w:r>
          </w:p>
        </w:tc>
        <w:tc>
          <w:tcPr>
            <w:tcW w:w="1560" w:type="dxa"/>
            <w:vAlign w:val="center"/>
          </w:tcPr>
          <w:p w14:paraId="7C9200C5"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1间/套</w:t>
            </w:r>
          </w:p>
        </w:tc>
        <w:tc>
          <w:tcPr>
            <w:tcW w:w="1701" w:type="dxa"/>
            <w:vAlign w:val="center"/>
          </w:tcPr>
          <w:p w14:paraId="14AAF475"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8000</w:t>
            </w:r>
          </w:p>
        </w:tc>
        <w:tc>
          <w:tcPr>
            <w:tcW w:w="1275" w:type="dxa"/>
            <w:vAlign w:val="center"/>
          </w:tcPr>
          <w:p w14:paraId="140C9C1A" w14:textId="77777777" w:rsidR="002F44BF" w:rsidRDefault="002F44BF">
            <w:pPr>
              <w:jc w:val="center"/>
              <w:rPr>
                <w:rFonts w:asciiTheme="minorEastAsia" w:eastAsiaTheme="minorEastAsia" w:hAnsiTheme="minorEastAsia" w:hint="eastAsia"/>
                <w:szCs w:val="21"/>
              </w:rPr>
            </w:pPr>
          </w:p>
        </w:tc>
      </w:tr>
      <w:tr w:rsidR="002F44BF" w14:paraId="3BE78A34" w14:textId="77777777">
        <w:trPr>
          <w:trHeight w:val="276"/>
        </w:trPr>
        <w:tc>
          <w:tcPr>
            <w:tcW w:w="1728" w:type="dxa"/>
            <w:vMerge/>
            <w:vAlign w:val="center"/>
          </w:tcPr>
          <w:p w14:paraId="5F698430" w14:textId="77777777" w:rsidR="002F44BF" w:rsidRDefault="002F44BF">
            <w:pPr>
              <w:jc w:val="center"/>
              <w:rPr>
                <w:rFonts w:asciiTheme="minorEastAsia" w:eastAsiaTheme="minorEastAsia" w:hAnsiTheme="minorEastAsia" w:hint="eastAsia"/>
                <w:szCs w:val="21"/>
              </w:rPr>
            </w:pPr>
          </w:p>
        </w:tc>
        <w:tc>
          <w:tcPr>
            <w:tcW w:w="2916" w:type="dxa"/>
            <w:vAlign w:val="center"/>
          </w:tcPr>
          <w:p w14:paraId="425A9BA0" w14:textId="77777777" w:rsidR="002F44BF" w:rsidRDefault="001B1431">
            <w:pPr>
              <w:widowControl/>
              <w:jc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储物室及设备</w:t>
            </w:r>
          </w:p>
        </w:tc>
        <w:tc>
          <w:tcPr>
            <w:tcW w:w="1560" w:type="dxa"/>
            <w:vAlign w:val="center"/>
          </w:tcPr>
          <w:p w14:paraId="45F5F26F"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1间/套</w:t>
            </w:r>
          </w:p>
        </w:tc>
        <w:tc>
          <w:tcPr>
            <w:tcW w:w="1701" w:type="dxa"/>
            <w:vAlign w:val="center"/>
          </w:tcPr>
          <w:p w14:paraId="10A7AF8E"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8000</w:t>
            </w:r>
          </w:p>
        </w:tc>
        <w:tc>
          <w:tcPr>
            <w:tcW w:w="1275" w:type="dxa"/>
            <w:vAlign w:val="center"/>
          </w:tcPr>
          <w:p w14:paraId="063023F1" w14:textId="77777777" w:rsidR="002F44BF" w:rsidRDefault="002F44BF">
            <w:pPr>
              <w:jc w:val="center"/>
              <w:rPr>
                <w:rFonts w:asciiTheme="minorEastAsia" w:eastAsiaTheme="minorEastAsia" w:hAnsiTheme="minorEastAsia" w:hint="eastAsia"/>
                <w:szCs w:val="21"/>
              </w:rPr>
            </w:pPr>
          </w:p>
        </w:tc>
      </w:tr>
      <w:tr w:rsidR="002F44BF" w14:paraId="48F78EC3" w14:textId="77777777">
        <w:trPr>
          <w:trHeight w:val="276"/>
        </w:trPr>
        <w:tc>
          <w:tcPr>
            <w:tcW w:w="1728" w:type="dxa"/>
            <w:vMerge/>
            <w:vAlign w:val="center"/>
          </w:tcPr>
          <w:p w14:paraId="4D75A18F" w14:textId="77777777" w:rsidR="002F44BF" w:rsidRDefault="002F44BF">
            <w:pPr>
              <w:jc w:val="center"/>
              <w:rPr>
                <w:rFonts w:asciiTheme="minorEastAsia" w:eastAsiaTheme="minorEastAsia" w:hAnsiTheme="minorEastAsia" w:hint="eastAsia"/>
                <w:szCs w:val="21"/>
              </w:rPr>
            </w:pPr>
          </w:p>
        </w:tc>
        <w:tc>
          <w:tcPr>
            <w:tcW w:w="2916" w:type="dxa"/>
            <w:vAlign w:val="center"/>
          </w:tcPr>
          <w:p w14:paraId="7F187F67" w14:textId="77777777" w:rsidR="002F44BF" w:rsidRDefault="001B1431">
            <w:pPr>
              <w:widowControl/>
              <w:jc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医用急救设备及药品</w:t>
            </w:r>
          </w:p>
        </w:tc>
        <w:tc>
          <w:tcPr>
            <w:tcW w:w="1560" w:type="dxa"/>
            <w:vAlign w:val="center"/>
          </w:tcPr>
          <w:p w14:paraId="20473A91"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1批</w:t>
            </w:r>
          </w:p>
        </w:tc>
        <w:tc>
          <w:tcPr>
            <w:tcW w:w="1701" w:type="dxa"/>
            <w:vAlign w:val="center"/>
          </w:tcPr>
          <w:p w14:paraId="5F558481"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7500</w:t>
            </w:r>
          </w:p>
        </w:tc>
        <w:tc>
          <w:tcPr>
            <w:tcW w:w="1275" w:type="dxa"/>
            <w:vAlign w:val="center"/>
          </w:tcPr>
          <w:p w14:paraId="3976CFBC" w14:textId="77777777" w:rsidR="002F44BF" w:rsidRDefault="002F44BF">
            <w:pPr>
              <w:jc w:val="center"/>
              <w:rPr>
                <w:rFonts w:asciiTheme="minorEastAsia" w:eastAsiaTheme="minorEastAsia" w:hAnsiTheme="minorEastAsia" w:hint="eastAsia"/>
                <w:szCs w:val="21"/>
              </w:rPr>
            </w:pPr>
          </w:p>
        </w:tc>
      </w:tr>
      <w:tr w:rsidR="002F44BF" w14:paraId="36A7A539" w14:textId="77777777">
        <w:trPr>
          <w:trHeight w:val="276"/>
        </w:trPr>
        <w:tc>
          <w:tcPr>
            <w:tcW w:w="1728" w:type="dxa"/>
            <w:vMerge w:val="restart"/>
            <w:vAlign w:val="center"/>
          </w:tcPr>
          <w:p w14:paraId="001A2828"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礼仪训练室</w:t>
            </w:r>
          </w:p>
        </w:tc>
        <w:tc>
          <w:tcPr>
            <w:tcW w:w="2916" w:type="dxa"/>
            <w:vAlign w:val="center"/>
          </w:tcPr>
          <w:p w14:paraId="642682B2"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索尼高清投影仪</w:t>
            </w:r>
          </w:p>
        </w:tc>
        <w:tc>
          <w:tcPr>
            <w:tcW w:w="1560" w:type="dxa"/>
            <w:vAlign w:val="center"/>
          </w:tcPr>
          <w:p w14:paraId="47DFAF53"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color w:val="000000"/>
                <w:szCs w:val="21"/>
              </w:rPr>
              <w:t>1台</w:t>
            </w:r>
          </w:p>
        </w:tc>
        <w:tc>
          <w:tcPr>
            <w:tcW w:w="1701" w:type="dxa"/>
            <w:vAlign w:val="center"/>
          </w:tcPr>
          <w:p w14:paraId="37670648"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3500</w:t>
            </w:r>
          </w:p>
        </w:tc>
        <w:tc>
          <w:tcPr>
            <w:tcW w:w="1275" w:type="dxa"/>
            <w:vAlign w:val="center"/>
          </w:tcPr>
          <w:p w14:paraId="048136F6" w14:textId="77777777" w:rsidR="002F44BF" w:rsidRDefault="002F44BF">
            <w:pPr>
              <w:jc w:val="center"/>
              <w:rPr>
                <w:rFonts w:asciiTheme="minorEastAsia" w:eastAsiaTheme="minorEastAsia" w:hAnsiTheme="minorEastAsia" w:hint="eastAsia"/>
                <w:szCs w:val="21"/>
              </w:rPr>
            </w:pPr>
          </w:p>
        </w:tc>
      </w:tr>
      <w:tr w:rsidR="002F44BF" w14:paraId="3357648B" w14:textId="77777777">
        <w:trPr>
          <w:trHeight w:val="276"/>
        </w:trPr>
        <w:tc>
          <w:tcPr>
            <w:tcW w:w="1728" w:type="dxa"/>
            <w:vMerge/>
            <w:vAlign w:val="center"/>
          </w:tcPr>
          <w:p w14:paraId="11A8A23C" w14:textId="77777777" w:rsidR="002F44BF" w:rsidRDefault="002F44BF">
            <w:pPr>
              <w:jc w:val="center"/>
              <w:rPr>
                <w:rFonts w:asciiTheme="minorEastAsia" w:eastAsiaTheme="minorEastAsia" w:hAnsiTheme="minorEastAsia" w:hint="eastAsia"/>
                <w:szCs w:val="21"/>
              </w:rPr>
            </w:pPr>
          </w:p>
        </w:tc>
        <w:tc>
          <w:tcPr>
            <w:tcW w:w="2916" w:type="dxa"/>
            <w:vAlign w:val="center"/>
          </w:tcPr>
          <w:p w14:paraId="45C8A77A"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万利达功放机</w:t>
            </w:r>
          </w:p>
        </w:tc>
        <w:tc>
          <w:tcPr>
            <w:tcW w:w="1560" w:type="dxa"/>
            <w:vAlign w:val="center"/>
          </w:tcPr>
          <w:p w14:paraId="30AA21E4" w14:textId="77777777" w:rsidR="002F44BF" w:rsidRDefault="001B1431">
            <w:pPr>
              <w:spacing w:line="280" w:lineRule="exact"/>
              <w:jc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1台</w:t>
            </w:r>
          </w:p>
        </w:tc>
        <w:tc>
          <w:tcPr>
            <w:tcW w:w="1701" w:type="dxa"/>
            <w:vAlign w:val="center"/>
          </w:tcPr>
          <w:p w14:paraId="3127BA49" w14:textId="77777777" w:rsidR="002F44BF" w:rsidRDefault="001B1431">
            <w:pPr>
              <w:spacing w:line="280" w:lineRule="exact"/>
              <w:jc w:val="center"/>
              <w:rPr>
                <w:rFonts w:asciiTheme="minorEastAsia" w:eastAsiaTheme="minorEastAsia" w:hAnsiTheme="minorEastAsia" w:hint="eastAsia"/>
                <w:szCs w:val="21"/>
              </w:rPr>
            </w:pPr>
            <w:r>
              <w:rPr>
                <w:rFonts w:asciiTheme="minorEastAsia" w:eastAsiaTheme="minorEastAsia" w:hAnsiTheme="minorEastAsia" w:hint="eastAsia"/>
                <w:szCs w:val="21"/>
              </w:rPr>
              <w:t>2500</w:t>
            </w:r>
          </w:p>
        </w:tc>
        <w:tc>
          <w:tcPr>
            <w:tcW w:w="1275" w:type="dxa"/>
            <w:vAlign w:val="center"/>
          </w:tcPr>
          <w:p w14:paraId="494AD9C9" w14:textId="77777777" w:rsidR="002F44BF" w:rsidRDefault="002F44BF">
            <w:pPr>
              <w:jc w:val="center"/>
              <w:rPr>
                <w:rFonts w:asciiTheme="minorEastAsia" w:eastAsiaTheme="minorEastAsia" w:hAnsiTheme="minorEastAsia" w:hint="eastAsia"/>
                <w:szCs w:val="21"/>
              </w:rPr>
            </w:pPr>
          </w:p>
        </w:tc>
      </w:tr>
      <w:tr w:rsidR="002F44BF" w14:paraId="4992A5F8" w14:textId="77777777">
        <w:trPr>
          <w:trHeight w:val="276"/>
        </w:trPr>
        <w:tc>
          <w:tcPr>
            <w:tcW w:w="1728" w:type="dxa"/>
            <w:vMerge/>
            <w:vAlign w:val="center"/>
          </w:tcPr>
          <w:p w14:paraId="1FC5A168" w14:textId="77777777" w:rsidR="002F44BF" w:rsidRDefault="002F44BF">
            <w:pPr>
              <w:jc w:val="center"/>
              <w:rPr>
                <w:rFonts w:asciiTheme="minorEastAsia" w:eastAsiaTheme="minorEastAsia" w:hAnsiTheme="minorEastAsia" w:hint="eastAsia"/>
                <w:szCs w:val="21"/>
              </w:rPr>
            </w:pPr>
          </w:p>
        </w:tc>
        <w:tc>
          <w:tcPr>
            <w:tcW w:w="2916" w:type="dxa"/>
            <w:vAlign w:val="center"/>
          </w:tcPr>
          <w:p w14:paraId="1EE3654B"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hint="eastAsia"/>
                <w:szCs w:val="21"/>
              </w:rPr>
              <w:t>科达4.1音箱</w:t>
            </w:r>
          </w:p>
        </w:tc>
        <w:tc>
          <w:tcPr>
            <w:tcW w:w="1560" w:type="dxa"/>
            <w:vAlign w:val="center"/>
          </w:tcPr>
          <w:p w14:paraId="35D596D9"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2对</w:t>
            </w:r>
          </w:p>
        </w:tc>
        <w:tc>
          <w:tcPr>
            <w:tcW w:w="1701" w:type="dxa"/>
            <w:vAlign w:val="center"/>
          </w:tcPr>
          <w:p w14:paraId="10064FE1" w14:textId="77777777" w:rsidR="002F44BF" w:rsidRDefault="001B1431">
            <w:pPr>
              <w:widowControl/>
              <w:jc w:val="center"/>
              <w:rPr>
                <w:rFonts w:asciiTheme="minorEastAsia" w:eastAsiaTheme="minorEastAsia" w:hAnsiTheme="minorEastAsia" w:cs="Tahoma" w:hint="eastAsia"/>
                <w:kern w:val="0"/>
                <w:szCs w:val="21"/>
              </w:rPr>
            </w:pPr>
            <w:r>
              <w:rPr>
                <w:rFonts w:asciiTheme="minorEastAsia" w:eastAsiaTheme="minorEastAsia" w:hAnsiTheme="minorEastAsia" w:cs="Tahoma" w:hint="eastAsia"/>
                <w:kern w:val="0"/>
                <w:szCs w:val="21"/>
              </w:rPr>
              <w:t>1200</w:t>
            </w:r>
          </w:p>
        </w:tc>
        <w:tc>
          <w:tcPr>
            <w:tcW w:w="1275" w:type="dxa"/>
            <w:vAlign w:val="center"/>
          </w:tcPr>
          <w:p w14:paraId="1D3EF649" w14:textId="77777777" w:rsidR="002F44BF" w:rsidRDefault="002F44BF">
            <w:pPr>
              <w:jc w:val="center"/>
              <w:rPr>
                <w:rFonts w:asciiTheme="minorEastAsia" w:eastAsiaTheme="minorEastAsia" w:hAnsiTheme="minorEastAsia" w:hint="eastAsia"/>
                <w:szCs w:val="21"/>
              </w:rPr>
            </w:pPr>
          </w:p>
        </w:tc>
      </w:tr>
      <w:tr w:rsidR="002F44BF" w14:paraId="25B2D5CE" w14:textId="77777777">
        <w:trPr>
          <w:trHeight w:val="276"/>
        </w:trPr>
        <w:tc>
          <w:tcPr>
            <w:tcW w:w="1728" w:type="dxa"/>
            <w:vMerge/>
            <w:vAlign w:val="center"/>
          </w:tcPr>
          <w:p w14:paraId="03AFFF75" w14:textId="77777777" w:rsidR="002F44BF" w:rsidRDefault="002F44BF">
            <w:pPr>
              <w:jc w:val="center"/>
              <w:rPr>
                <w:rFonts w:asciiTheme="minorEastAsia" w:eastAsiaTheme="minorEastAsia" w:hAnsiTheme="minorEastAsia" w:hint="eastAsia"/>
                <w:szCs w:val="21"/>
              </w:rPr>
            </w:pPr>
          </w:p>
        </w:tc>
        <w:tc>
          <w:tcPr>
            <w:tcW w:w="2916" w:type="dxa"/>
            <w:vAlign w:val="center"/>
          </w:tcPr>
          <w:p w14:paraId="766394AA" w14:textId="77777777" w:rsidR="002F44BF" w:rsidRDefault="001B1431">
            <w:pPr>
              <w:widowControl/>
              <w:jc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训练器材</w:t>
            </w:r>
          </w:p>
        </w:tc>
        <w:tc>
          <w:tcPr>
            <w:tcW w:w="1560" w:type="dxa"/>
          </w:tcPr>
          <w:p w14:paraId="0A7B0CD6" w14:textId="77777777" w:rsidR="002F44BF" w:rsidRDefault="001B1431">
            <w:pPr>
              <w:jc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1批</w:t>
            </w:r>
          </w:p>
        </w:tc>
        <w:tc>
          <w:tcPr>
            <w:tcW w:w="1701" w:type="dxa"/>
            <w:vAlign w:val="center"/>
          </w:tcPr>
          <w:p w14:paraId="0B1CE5DF"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3000</w:t>
            </w:r>
          </w:p>
        </w:tc>
        <w:tc>
          <w:tcPr>
            <w:tcW w:w="1275" w:type="dxa"/>
            <w:vAlign w:val="center"/>
          </w:tcPr>
          <w:p w14:paraId="43CD14FB" w14:textId="77777777" w:rsidR="002F44BF" w:rsidRDefault="002F44BF">
            <w:pPr>
              <w:jc w:val="center"/>
              <w:rPr>
                <w:rFonts w:asciiTheme="minorEastAsia" w:eastAsiaTheme="minorEastAsia" w:hAnsiTheme="minorEastAsia" w:hint="eastAsia"/>
                <w:szCs w:val="21"/>
              </w:rPr>
            </w:pPr>
          </w:p>
        </w:tc>
      </w:tr>
      <w:tr w:rsidR="002F44BF" w14:paraId="4A7631EE" w14:textId="77777777">
        <w:trPr>
          <w:trHeight w:val="276"/>
        </w:trPr>
        <w:tc>
          <w:tcPr>
            <w:tcW w:w="1728" w:type="dxa"/>
            <w:vMerge/>
            <w:vAlign w:val="center"/>
          </w:tcPr>
          <w:p w14:paraId="5DEC3355" w14:textId="77777777" w:rsidR="002F44BF" w:rsidRDefault="002F44BF">
            <w:pPr>
              <w:jc w:val="center"/>
              <w:rPr>
                <w:rFonts w:asciiTheme="minorEastAsia" w:eastAsiaTheme="minorEastAsia" w:hAnsiTheme="minorEastAsia" w:hint="eastAsia"/>
                <w:szCs w:val="21"/>
              </w:rPr>
            </w:pPr>
          </w:p>
        </w:tc>
        <w:tc>
          <w:tcPr>
            <w:tcW w:w="2916" w:type="dxa"/>
            <w:vAlign w:val="center"/>
          </w:tcPr>
          <w:p w14:paraId="6522D152" w14:textId="77777777" w:rsidR="002F44BF" w:rsidRDefault="001B1431">
            <w:pPr>
              <w:widowControl/>
              <w:jc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木地板</w:t>
            </w:r>
          </w:p>
        </w:tc>
        <w:tc>
          <w:tcPr>
            <w:tcW w:w="1560" w:type="dxa"/>
          </w:tcPr>
          <w:p w14:paraId="2E27281D" w14:textId="77777777" w:rsidR="002F44BF" w:rsidRDefault="001B1431">
            <w:pPr>
              <w:jc w:val="center"/>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65平米</w:t>
            </w:r>
          </w:p>
        </w:tc>
        <w:tc>
          <w:tcPr>
            <w:tcW w:w="1701" w:type="dxa"/>
            <w:vAlign w:val="center"/>
          </w:tcPr>
          <w:p w14:paraId="1D1CCEB5"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31330</w:t>
            </w:r>
          </w:p>
        </w:tc>
        <w:tc>
          <w:tcPr>
            <w:tcW w:w="1275" w:type="dxa"/>
            <w:vAlign w:val="center"/>
          </w:tcPr>
          <w:p w14:paraId="1EC8D494" w14:textId="77777777" w:rsidR="002F44BF" w:rsidRDefault="002F44BF">
            <w:pPr>
              <w:jc w:val="center"/>
              <w:rPr>
                <w:rFonts w:asciiTheme="minorEastAsia" w:eastAsiaTheme="minorEastAsia" w:hAnsiTheme="minorEastAsia" w:hint="eastAsia"/>
                <w:szCs w:val="21"/>
              </w:rPr>
            </w:pPr>
          </w:p>
        </w:tc>
      </w:tr>
      <w:tr w:rsidR="002F44BF" w14:paraId="07DD0EA2" w14:textId="77777777">
        <w:trPr>
          <w:trHeight w:val="276"/>
        </w:trPr>
        <w:tc>
          <w:tcPr>
            <w:tcW w:w="1728" w:type="dxa"/>
            <w:vMerge w:val="restart"/>
            <w:vAlign w:val="center"/>
          </w:tcPr>
          <w:p w14:paraId="5C83871C"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票务实训室</w:t>
            </w:r>
          </w:p>
        </w:tc>
        <w:tc>
          <w:tcPr>
            <w:tcW w:w="2916" w:type="dxa"/>
            <w:vAlign w:val="center"/>
          </w:tcPr>
          <w:p w14:paraId="2D043A24" w14:textId="77777777" w:rsidR="002F44BF" w:rsidRDefault="001B1431">
            <w:pPr>
              <w:widowControl/>
              <w:jc w:val="center"/>
              <w:rPr>
                <w:rFonts w:asciiTheme="minorEastAsia" w:eastAsiaTheme="minorEastAsia" w:hAnsiTheme="minorEastAsia" w:hint="eastAsia"/>
                <w:szCs w:val="21"/>
              </w:rPr>
            </w:pPr>
            <w:r>
              <w:rPr>
                <w:rFonts w:asciiTheme="minorEastAsia" w:eastAsiaTheme="minorEastAsia" w:hAnsiTheme="minorEastAsia" w:hint="eastAsia"/>
                <w:szCs w:val="21"/>
              </w:rPr>
              <w:t>柜台</w:t>
            </w:r>
          </w:p>
        </w:tc>
        <w:tc>
          <w:tcPr>
            <w:tcW w:w="1560" w:type="dxa"/>
            <w:vAlign w:val="center"/>
          </w:tcPr>
          <w:p w14:paraId="1FF29556"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2张</w:t>
            </w:r>
          </w:p>
        </w:tc>
        <w:tc>
          <w:tcPr>
            <w:tcW w:w="1701" w:type="dxa"/>
            <w:vAlign w:val="center"/>
          </w:tcPr>
          <w:p w14:paraId="2ADB5D73" w14:textId="77777777" w:rsidR="002F44BF" w:rsidRDefault="001B1431">
            <w:pPr>
              <w:widowControl/>
              <w:jc w:val="center"/>
              <w:rPr>
                <w:rFonts w:asciiTheme="minorEastAsia" w:eastAsiaTheme="minorEastAsia" w:hAnsiTheme="minorEastAsia" w:cs="Tahoma" w:hint="eastAsia"/>
                <w:kern w:val="0"/>
                <w:szCs w:val="21"/>
              </w:rPr>
            </w:pPr>
            <w:r>
              <w:rPr>
                <w:rFonts w:asciiTheme="minorEastAsia" w:eastAsiaTheme="minorEastAsia" w:hAnsiTheme="minorEastAsia" w:cs="Tahoma" w:hint="eastAsia"/>
                <w:kern w:val="0"/>
                <w:szCs w:val="21"/>
              </w:rPr>
              <w:t>2000</w:t>
            </w:r>
          </w:p>
        </w:tc>
        <w:tc>
          <w:tcPr>
            <w:tcW w:w="1275" w:type="dxa"/>
            <w:vAlign w:val="center"/>
          </w:tcPr>
          <w:p w14:paraId="16B352C3" w14:textId="77777777" w:rsidR="002F44BF" w:rsidRDefault="002F44BF">
            <w:pPr>
              <w:jc w:val="center"/>
              <w:rPr>
                <w:rFonts w:asciiTheme="minorEastAsia" w:eastAsiaTheme="minorEastAsia" w:hAnsiTheme="minorEastAsia" w:hint="eastAsia"/>
                <w:szCs w:val="21"/>
              </w:rPr>
            </w:pPr>
          </w:p>
        </w:tc>
      </w:tr>
      <w:tr w:rsidR="002F44BF" w14:paraId="2D2129F2" w14:textId="77777777">
        <w:trPr>
          <w:trHeight w:val="276"/>
        </w:trPr>
        <w:tc>
          <w:tcPr>
            <w:tcW w:w="1728" w:type="dxa"/>
            <w:vMerge/>
            <w:vAlign w:val="center"/>
          </w:tcPr>
          <w:p w14:paraId="121B4B64" w14:textId="77777777" w:rsidR="002F44BF" w:rsidRDefault="002F44BF">
            <w:pPr>
              <w:jc w:val="center"/>
              <w:rPr>
                <w:rFonts w:asciiTheme="minorEastAsia" w:eastAsiaTheme="minorEastAsia" w:hAnsiTheme="minorEastAsia" w:hint="eastAsia"/>
                <w:szCs w:val="21"/>
              </w:rPr>
            </w:pPr>
          </w:p>
        </w:tc>
        <w:tc>
          <w:tcPr>
            <w:tcW w:w="2916" w:type="dxa"/>
            <w:vAlign w:val="center"/>
          </w:tcPr>
          <w:p w14:paraId="5C0434CC" w14:textId="77777777" w:rsidR="002F44BF" w:rsidRDefault="001B1431">
            <w:pPr>
              <w:widowControl/>
              <w:jc w:val="center"/>
              <w:rPr>
                <w:rFonts w:asciiTheme="minorEastAsia" w:eastAsiaTheme="minorEastAsia" w:hAnsiTheme="minorEastAsia" w:hint="eastAsia"/>
                <w:szCs w:val="21"/>
              </w:rPr>
            </w:pPr>
            <w:r>
              <w:rPr>
                <w:rFonts w:asciiTheme="minorEastAsia" w:eastAsiaTheme="minorEastAsia" w:hAnsiTheme="minorEastAsia" w:hint="eastAsia"/>
                <w:szCs w:val="21"/>
              </w:rPr>
              <w:t>计算机</w:t>
            </w:r>
          </w:p>
        </w:tc>
        <w:tc>
          <w:tcPr>
            <w:tcW w:w="1560" w:type="dxa"/>
            <w:vAlign w:val="center"/>
          </w:tcPr>
          <w:p w14:paraId="08966FD4"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2台</w:t>
            </w:r>
          </w:p>
        </w:tc>
        <w:tc>
          <w:tcPr>
            <w:tcW w:w="1701" w:type="dxa"/>
            <w:vAlign w:val="center"/>
          </w:tcPr>
          <w:p w14:paraId="150D8E62" w14:textId="77777777" w:rsidR="002F44BF" w:rsidRDefault="001B1431">
            <w:pPr>
              <w:widowControl/>
              <w:jc w:val="center"/>
              <w:rPr>
                <w:rFonts w:asciiTheme="minorEastAsia" w:eastAsiaTheme="minorEastAsia" w:hAnsiTheme="minorEastAsia" w:cs="Tahoma" w:hint="eastAsia"/>
                <w:kern w:val="0"/>
                <w:szCs w:val="21"/>
              </w:rPr>
            </w:pPr>
            <w:r>
              <w:rPr>
                <w:rFonts w:asciiTheme="minorEastAsia" w:eastAsiaTheme="minorEastAsia" w:hAnsiTheme="minorEastAsia" w:cs="Tahoma" w:hint="eastAsia"/>
                <w:kern w:val="0"/>
                <w:szCs w:val="21"/>
              </w:rPr>
              <w:t>10000</w:t>
            </w:r>
          </w:p>
        </w:tc>
        <w:tc>
          <w:tcPr>
            <w:tcW w:w="1275" w:type="dxa"/>
            <w:vAlign w:val="center"/>
          </w:tcPr>
          <w:p w14:paraId="54B0EB74" w14:textId="77777777" w:rsidR="002F44BF" w:rsidRDefault="002F44BF">
            <w:pPr>
              <w:jc w:val="center"/>
              <w:rPr>
                <w:rFonts w:asciiTheme="minorEastAsia" w:eastAsiaTheme="minorEastAsia" w:hAnsiTheme="minorEastAsia" w:hint="eastAsia"/>
                <w:szCs w:val="21"/>
              </w:rPr>
            </w:pPr>
          </w:p>
        </w:tc>
      </w:tr>
      <w:tr w:rsidR="002F44BF" w14:paraId="1D67211C" w14:textId="77777777">
        <w:trPr>
          <w:trHeight w:val="276"/>
        </w:trPr>
        <w:tc>
          <w:tcPr>
            <w:tcW w:w="1728" w:type="dxa"/>
            <w:vMerge/>
            <w:vAlign w:val="center"/>
          </w:tcPr>
          <w:p w14:paraId="71F3FB8B" w14:textId="77777777" w:rsidR="002F44BF" w:rsidRDefault="002F44BF">
            <w:pPr>
              <w:jc w:val="center"/>
              <w:rPr>
                <w:rFonts w:asciiTheme="minorEastAsia" w:eastAsiaTheme="minorEastAsia" w:hAnsiTheme="minorEastAsia" w:hint="eastAsia"/>
                <w:szCs w:val="21"/>
              </w:rPr>
            </w:pPr>
          </w:p>
        </w:tc>
        <w:tc>
          <w:tcPr>
            <w:tcW w:w="2916" w:type="dxa"/>
            <w:vAlign w:val="center"/>
          </w:tcPr>
          <w:p w14:paraId="1A05EEE1" w14:textId="77777777" w:rsidR="002F44BF" w:rsidRDefault="001B1431">
            <w:pPr>
              <w:widowControl/>
              <w:jc w:val="center"/>
              <w:rPr>
                <w:rFonts w:asciiTheme="minorEastAsia" w:eastAsiaTheme="minorEastAsia" w:hAnsiTheme="minorEastAsia" w:hint="eastAsia"/>
                <w:szCs w:val="21"/>
              </w:rPr>
            </w:pPr>
            <w:r>
              <w:rPr>
                <w:rFonts w:asciiTheme="minorEastAsia" w:eastAsiaTheme="minorEastAsia" w:hAnsiTheme="minorEastAsia" w:hint="eastAsia"/>
                <w:szCs w:val="21"/>
              </w:rPr>
              <w:t>售票系统</w:t>
            </w:r>
          </w:p>
        </w:tc>
        <w:tc>
          <w:tcPr>
            <w:tcW w:w="1560" w:type="dxa"/>
            <w:vAlign w:val="center"/>
          </w:tcPr>
          <w:p w14:paraId="30D37C0F"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2套</w:t>
            </w:r>
          </w:p>
        </w:tc>
        <w:tc>
          <w:tcPr>
            <w:tcW w:w="1701" w:type="dxa"/>
            <w:vAlign w:val="center"/>
          </w:tcPr>
          <w:p w14:paraId="5CED00C6" w14:textId="77777777" w:rsidR="002F44BF" w:rsidRDefault="001B1431">
            <w:pPr>
              <w:widowControl/>
              <w:jc w:val="center"/>
              <w:rPr>
                <w:rFonts w:asciiTheme="minorEastAsia" w:eastAsiaTheme="minorEastAsia" w:hAnsiTheme="minorEastAsia" w:cs="Tahoma" w:hint="eastAsia"/>
                <w:kern w:val="0"/>
                <w:szCs w:val="21"/>
              </w:rPr>
            </w:pPr>
            <w:r>
              <w:rPr>
                <w:rFonts w:asciiTheme="minorEastAsia" w:eastAsiaTheme="minorEastAsia" w:hAnsiTheme="minorEastAsia" w:cs="Tahoma" w:hint="eastAsia"/>
                <w:kern w:val="0"/>
                <w:szCs w:val="21"/>
              </w:rPr>
              <w:t>20000</w:t>
            </w:r>
          </w:p>
        </w:tc>
        <w:tc>
          <w:tcPr>
            <w:tcW w:w="1275" w:type="dxa"/>
            <w:vAlign w:val="center"/>
          </w:tcPr>
          <w:p w14:paraId="3D92F038" w14:textId="77777777" w:rsidR="002F44BF" w:rsidRDefault="002F44BF">
            <w:pPr>
              <w:jc w:val="center"/>
              <w:rPr>
                <w:rFonts w:asciiTheme="minorEastAsia" w:eastAsiaTheme="minorEastAsia" w:hAnsiTheme="minorEastAsia" w:hint="eastAsia"/>
                <w:szCs w:val="21"/>
              </w:rPr>
            </w:pPr>
          </w:p>
        </w:tc>
      </w:tr>
      <w:tr w:rsidR="002F44BF" w14:paraId="2F35E7FA" w14:textId="77777777">
        <w:trPr>
          <w:trHeight w:val="276"/>
        </w:trPr>
        <w:tc>
          <w:tcPr>
            <w:tcW w:w="1728" w:type="dxa"/>
            <w:vMerge/>
            <w:vAlign w:val="center"/>
          </w:tcPr>
          <w:p w14:paraId="1967749B" w14:textId="77777777" w:rsidR="002F44BF" w:rsidRDefault="002F44BF">
            <w:pPr>
              <w:jc w:val="center"/>
              <w:rPr>
                <w:rFonts w:asciiTheme="minorEastAsia" w:eastAsiaTheme="minorEastAsia" w:hAnsiTheme="minorEastAsia" w:hint="eastAsia"/>
                <w:szCs w:val="21"/>
              </w:rPr>
            </w:pPr>
          </w:p>
        </w:tc>
        <w:tc>
          <w:tcPr>
            <w:tcW w:w="2916" w:type="dxa"/>
            <w:vAlign w:val="center"/>
          </w:tcPr>
          <w:p w14:paraId="3237A25E" w14:textId="77777777" w:rsidR="002F44BF" w:rsidRDefault="001B1431">
            <w:pPr>
              <w:widowControl/>
              <w:jc w:val="center"/>
              <w:rPr>
                <w:rFonts w:asciiTheme="minorEastAsia" w:eastAsiaTheme="minorEastAsia" w:hAnsiTheme="minorEastAsia" w:hint="eastAsia"/>
                <w:szCs w:val="21"/>
              </w:rPr>
            </w:pPr>
            <w:r>
              <w:rPr>
                <w:rFonts w:asciiTheme="minorEastAsia" w:eastAsiaTheme="minorEastAsia" w:hAnsiTheme="minorEastAsia" w:hint="eastAsia"/>
                <w:szCs w:val="21"/>
              </w:rPr>
              <w:t>打印机</w:t>
            </w:r>
          </w:p>
        </w:tc>
        <w:tc>
          <w:tcPr>
            <w:tcW w:w="1560" w:type="dxa"/>
            <w:vAlign w:val="center"/>
          </w:tcPr>
          <w:p w14:paraId="1854E4CA"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1台</w:t>
            </w:r>
          </w:p>
        </w:tc>
        <w:tc>
          <w:tcPr>
            <w:tcW w:w="1701" w:type="dxa"/>
            <w:vAlign w:val="center"/>
          </w:tcPr>
          <w:p w14:paraId="01B5D235" w14:textId="77777777" w:rsidR="002F44BF" w:rsidRDefault="001B1431">
            <w:pPr>
              <w:widowControl/>
              <w:jc w:val="center"/>
              <w:rPr>
                <w:rFonts w:asciiTheme="minorEastAsia" w:eastAsiaTheme="minorEastAsia" w:hAnsiTheme="minorEastAsia" w:cs="Tahoma" w:hint="eastAsia"/>
                <w:kern w:val="0"/>
                <w:szCs w:val="21"/>
              </w:rPr>
            </w:pPr>
            <w:r>
              <w:rPr>
                <w:rFonts w:asciiTheme="minorEastAsia" w:eastAsiaTheme="minorEastAsia" w:hAnsiTheme="minorEastAsia" w:cs="Tahoma" w:hint="eastAsia"/>
                <w:kern w:val="0"/>
                <w:szCs w:val="21"/>
              </w:rPr>
              <w:t>3000</w:t>
            </w:r>
          </w:p>
        </w:tc>
        <w:tc>
          <w:tcPr>
            <w:tcW w:w="1275" w:type="dxa"/>
            <w:vAlign w:val="center"/>
          </w:tcPr>
          <w:p w14:paraId="0C3495D3" w14:textId="77777777" w:rsidR="002F44BF" w:rsidRDefault="002F44BF">
            <w:pPr>
              <w:jc w:val="center"/>
              <w:rPr>
                <w:rFonts w:asciiTheme="minorEastAsia" w:eastAsiaTheme="minorEastAsia" w:hAnsiTheme="minorEastAsia" w:hint="eastAsia"/>
                <w:szCs w:val="21"/>
              </w:rPr>
            </w:pPr>
          </w:p>
        </w:tc>
      </w:tr>
      <w:tr w:rsidR="002F44BF" w14:paraId="6BEA1E6D" w14:textId="77777777">
        <w:trPr>
          <w:trHeight w:val="276"/>
        </w:trPr>
        <w:tc>
          <w:tcPr>
            <w:tcW w:w="1728" w:type="dxa"/>
            <w:vMerge/>
            <w:vAlign w:val="center"/>
          </w:tcPr>
          <w:p w14:paraId="3C5C50AD" w14:textId="77777777" w:rsidR="002F44BF" w:rsidRDefault="002F44BF">
            <w:pPr>
              <w:jc w:val="center"/>
              <w:rPr>
                <w:rFonts w:asciiTheme="minorEastAsia" w:eastAsiaTheme="minorEastAsia" w:hAnsiTheme="minorEastAsia" w:hint="eastAsia"/>
                <w:szCs w:val="21"/>
              </w:rPr>
            </w:pPr>
          </w:p>
        </w:tc>
        <w:tc>
          <w:tcPr>
            <w:tcW w:w="2916" w:type="dxa"/>
            <w:vAlign w:val="center"/>
          </w:tcPr>
          <w:p w14:paraId="34201004" w14:textId="77777777" w:rsidR="002F44BF" w:rsidRDefault="001B1431">
            <w:pPr>
              <w:widowControl/>
              <w:jc w:val="center"/>
              <w:rPr>
                <w:rFonts w:asciiTheme="minorEastAsia" w:eastAsiaTheme="minorEastAsia" w:hAnsiTheme="minorEastAsia" w:hint="eastAsia"/>
                <w:szCs w:val="21"/>
              </w:rPr>
            </w:pPr>
            <w:r>
              <w:rPr>
                <w:rFonts w:asciiTheme="minorEastAsia" w:eastAsiaTheme="minorEastAsia" w:hAnsiTheme="minorEastAsia" w:hint="eastAsia"/>
                <w:szCs w:val="21"/>
              </w:rPr>
              <w:t>复印机</w:t>
            </w:r>
          </w:p>
        </w:tc>
        <w:tc>
          <w:tcPr>
            <w:tcW w:w="1560" w:type="dxa"/>
            <w:vAlign w:val="center"/>
          </w:tcPr>
          <w:p w14:paraId="1D927BEE"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1台</w:t>
            </w:r>
          </w:p>
        </w:tc>
        <w:tc>
          <w:tcPr>
            <w:tcW w:w="1701" w:type="dxa"/>
            <w:vAlign w:val="center"/>
          </w:tcPr>
          <w:p w14:paraId="56CBA984" w14:textId="77777777" w:rsidR="002F44BF" w:rsidRDefault="001B1431">
            <w:pPr>
              <w:widowControl/>
              <w:jc w:val="center"/>
              <w:rPr>
                <w:rFonts w:asciiTheme="minorEastAsia" w:eastAsiaTheme="minorEastAsia" w:hAnsiTheme="minorEastAsia" w:cs="Tahoma" w:hint="eastAsia"/>
                <w:kern w:val="0"/>
                <w:szCs w:val="21"/>
              </w:rPr>
            </w:pPr>
            <w:r>
              <w:rPr>
                <w:rFonts w:asciiTheme="minorEastAsia" w:eastAsiaTheme="minorEastAsia" w:hAnsiTheme="minorEastAsia" w:cs="Tahoma" w:hint="eastAsia"/>
                <w:kern w:val="0"/>
                <w:szCs w:val="21"/>
              </w:rPr>
              <w:t>4500</w:t>
            </w:r>
          </w:p>
        </w:tc>
        <w:tc>
          <w:tcPr>
            <w:tcW w:w="1275" w:type="dxa"/>
            <w:vAlign w:val="center"/>
          </w:tcPr>
          <w:p w14:paraId="0F1E6305" w14:textId="77777777" w:rsidR="002F44BF" w:rsidRDefault="002F44BF">
            <w:pPr>
              <w:jc w:val="center"/>
              <w:rPr>
                <w:rFonts w:asciiTheme="minorEastAsia" w:eastAsiaTheme="minorEastAsia" w:hAnsiTheme="minorEastAsia" w:hint="eastAsia"/>
                <w:szCs w:val="21"/>
              </w:rPr>
            </w:pPr>
          </w:p>
        </w:tc>
      </w:tr>
      <w:tr w:rsidR="002F44BF" w14:paraId="6C6A5085" w14:textId="77777777">
        <w:trPr>
          <w:trHeight w:val="276"/>
        </w:trPr>
        <w:tc>
          <w:tcPr>
            <w:tcW w:w="1728" w:type="dxa"/>
            <w:vMerge/>
            <w:vAlign w:val="center"/>
          </w:tcPr>
          <w:p w14:paraId="4E1048B2" w14:textId="77777777" w:rsidR="002F44BF" w:rsidRDefault="002F44BF">
            <w:pPr>
              <w:jc w:val="center"/>
              <w:rPr>
                <w:rFonts w:asciiTheme="minorEastAsia" w:eastAsiaTheme="minorEastAsia" w:hAnsiTheme="minorEastAsia" w:hint="eastAsia"/>
                <w:szCs w:val="21"/>
              </w:rPr>
            </w:pPr>
          </w:p>
        </w:tc>
        <w:tc>
          <w:tcPr>
            <w:tcW w:w="2916" w:type="dxa"/>
            <w:vAlign w:val="center"/>
          </w:tcPr>
          <w:p w14:paraId="31FFA929" w14:textId="77777777" w:rsidR="002F44BF" w:rsidRDefault="001B1431">
            <w:pPr>
              <w:widowControl/>
              <w:jc w:val="center"/>
              <w:rPr>
                <w:rFonts w:asciiTheme="minorEastAsia" w:eastAsiaTheme="minorEastAsia" w:hAnsiTheme="minorEastAsia" w:hint="eastAsia"/>
                <w:szCs w:val="21"/>
              </w:rPr>
            </w:pPr>
            <w:r>
              <w:rPr>
                <w:rFonts w:asciiTheme="minorEastAsia" w:eastAsiaTheme="minorEastAsia" w:hAnsiTheme="minorEastAsia" w:hint="eastAsia"/>
                <w:szCs w:val="21"/>
              </w:rPr>
              <w:t>点钞机</w:t>
            </w:r>
          </w:p>
        </w:tc>
        <w:tc>
          <w:tcPr>
            <w:tcW w:w="1560" w:type="dxa"/>
            <w:vAlign w:val="center"/>
          </w:tcPr>
          <w:p w14:paraId="6C1F358F" w14:textId="77777777" w:rsidR="002F44BF" w:rsidRDefault="001B1431">
            <w:pPr>
              <w:widowControl/>
              <w:jc w:val="center"/>
              <w:rPr>
                <w:rFonts w:asciiTheme="minorEastAsia" w:eastAsiaTheme="minorEastAsia" w:hAnsiTheme="minorEastAsia" w:cs="Tahoma" w:hint="eastAsia"/>
                <w:b/>
                <w:color w:val="000000"/>
                <w:kern w:val="0"/>
                <w:szCs w:val="21"/>
              </w:rPr>
            </w:pPr>
            <w:r>
              <w:rPr>
                <w:rFonts w:asciiTheme="minorEastAsia" w:eastAsiaTheme="minorEastAsia" w:hAnsiTheme="minorEastAsia" w:cs="Tahoma" w:hint="eastAsia"/>
                <w:color w:val="000000"/>
                <w:kern w:val="0"/>
                <w:szCs w:val="21"/>
              </w:rPr>
              <w:t>20台</w:t>
            </w:r>
          </w:p>
        </w:tc>
        <w:tc>
          <w:tcPr>
            <w:tcW w:w="1701" w:type="dxa"/>
            <w:vAlign w:val="center"/>
          </w:tcPr>
          <w:p w14:paraId="19A2F872" w14:textId="77777777" w:rsidR="002F44BF" w:rsidRDefault="001B1431">
            <w:pPr>
              <w:widowControl/>
              <w:jc w:val="center"/>
              <w:rPr>
                <w:rFonts w:asciiTheme="minorEastAsia" w:eastAsiaTheme="minorEastAsia" w:hAnsiTheme="minorEastAsia" w:cs="Tahoma" w:hint="eastAsia"/>
                <w:kern w:val="0"/>
                <w:szCs w:val="21"/>
              </w:rPr>
            </w:pPr>
            <w:r>
              <w:rPr>
                <w:rFonts w:asciiTheme="minorEastAsia" w:eastAsiaTheme="minorEastAsia" w:hAnsiTheme="minorEastAsia" w:cs="Tahoma" w:hint="eastAsia"/>
                <w:kern w:val="0"/>
                <w:szCs w:val="21"/>
              </w:rPr>
              <w:t>10000</w:t>
            </w:r>
          </w:p>
        </w:tc>
        <w:tc>
          <w:tcPr>
            <w:tcW w:w="1275" w:type="dxa"/>
            <w:vAlign w:val="center"/>
          </w:tcPr>
          <w:p w14:paraId="71276D50" w14:textId="77777777" w:rsidR="002F44BF" w:rsidRDefault="002F44BF">
            <w:pPr>
              <w:jc w:val="center"/>
              <w:rPr>
                <w:rFonts w:asciiTheme="minorEastAsia" w:eastAsiaTheme="minorEastAsia" w:hAnsiTheme="minorEastAsia" w:hint="eastAsia"/>
                <w:szCs w:val="21"/>
              </w:rPr>
            </w:pPr>
          </w:p>
        </w:tc>
      </w:tr>
      <w:tr w:rsidR="002F44BF" w14:paraId="6608A933" w14:textId="77777777">
        <w:trPr>
          <w:trHeight w:val="276"/>
        </w:trPr>
        <w:tc>
          <w:tcPr>
            <w:tcW w:w="1728" w:type="dxa"/>
            <w:vMerge/>
            <w:vAlign w:val="center"/>
          </w:tcPr>
          <w:p w14:paraId="5071FC69" w14:textId="77777777" w:rsidR="002F44BF" w:rsidRDefault="002F44BF">
            <w:pPr>
              <w:jc w:val="center"/>
              <w:rPr>
                <w:rFonts w:asciiTheme="minorEastAsia" w:eastAsiaTheme="minorEastAsia" w:hAnsiTheme="minorEastAsia" w:hint="eastAsia"/>
                <w:szCs w:val="21"/>
              </w:rPr>
            </w:pPr>
          </w:p>
        </w:tc>
        <w:tc>
          <w:tcPr>
            <w:tcW w:w="2916" w:type="dxa"/>
            <w:vAlign w:val="center"/>
          </w:tcPr>
          <w:p w14:paraId="0B1E42BA" w14:textId="77777777" w:rsidR="002F44BF" w:rsidRDefault="001B1431">
            <w:pPr>
              <w:widowControl/>
              <w:jc w:val="center"/>
              <w:rPr>
                <w:rFonts w:asciiTheme="minorEastAsia" w:eastAsiaTheme="minorEastAsia" w:hAnsiTheme="minorEastAsia" w:hint="eastAsia"/>
                <w:szCs w:val="21"/>
              </w:rPr>
            </w:pPr>
            <w:r>
              <w:rPr>
                <w:rFonts w:asciiTheme="minorEastAsia" w:eastAsiaTheme="minorEastAsia" w:hAnsiTheme="minorEastAsia" w:hint="eastAsia"/>
                <w:szCs w:val="21"/>
              </w:rPr>
              <w:t>办公桌、椅</w:t>
            </w:r>
          </w:p>
        </w:tc>
        <w:tc>
          <w:tcPr>
            <w:tcW w:w="1560" w:type="dxa"/>
            <w:vAlign w:val="center"/>
          </w:tcPr>
          <w:p w14:paraId="32A8783B"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5套</w:t>
            </w:r>
          </w:p>
        </w:tc>
        <w:tc>
          <w:tcPr>
            <w:tcW w:w="1701" w:type="dxa"/>
            <w:vAlign w:val="center"/>
          </w:tcPr>
          <w:p w14:paraId="11ED7B3D" w14:textId="77777777" w:rsidR="002F44BF" w:rsidRDefault="001B1431">
            <w:pPr>
              <w:widowControl/>
              <w:jc w:val="center"/>
              <w:rPr>
                <w:rFonts w:asciiTheme="minorEastAsia" w:eastAsiaTheme="minorEastAsia" w:hAnsiTheme="minorEastAsia" w:cs="Tahoma" w:hint="eastAsia"/>
                <w:kern w:val="0"/>
                <w:szCs w:val="21"/>
              </w:rPr>
            </w:pPr>
            <w:r>
              <w:rPr>
                <w:rFonts w:asciiTheme="minorEastAsia" w:eastAsiaTheme="minorEastAsia" w:hAnsiTheme="minorEastAsia" w:cs="Tahoma" w:hint="eastAsia"/>
                <w:kern w:val="0"/>
                <w:szCs w:val="21"/>
              </w:rPr>
              <w:t>2500</w:t>
            </w:r>
          </w:p>
        </w:tc>
        <w:tc>
          <w:tcPr>
            <w:tcW w:w="1275" w:type="dxa"/>
            <w:vAlign w:val="center"/>
          </w:tcPr>
          <w:p w14:paraId="61C10ECF" w14:textId="77777777" w:rsidR="002F44BF" w:rsidRDefault="002F44BF">
            <w:pPr>
              <w:jc w:val="center"/>
              <w:rPr>
                <w:rFonts w:asciiTheme="minorEastAsia" w:eastAsiaTheme="minorEastAsia" w:hAnsiTheme="minorEastAsia" w:hint="eastAsia"/>
                <w:szCs w:val="21"/>
              </w:rPr>
            </w:pPr>
          </w:p>
        </w:tc>
      </w:tr>
      <w:tr w:rsidR="002F44BF" w14:paraId="5E233CB6" w14:textId="77777777">
        <w:trPr>
          <w:trHeight w:val="276"/>
        </w:trPr>
        <w:tc>
          <w:tcPr>
            <w:tcW w:w="1728" w:type="dxa"/>
            <w:vMerge/>
            <w:vAlign w:val="center"/>
          </w:tcPr>
          <w:p w14:paraId="4A07F7EF" w14:textId="77777777" w:rsidR="002F44BF" w:rsidRDefault="002F44BF">
            <w:pPr>
              <w:jc w:val="center"/>
              <w:rPr>
                <w:rFonts w:asciiTheme="minorEastAsia" w:eastAsiaTheme="minorEastAsia" w:hAnsiTheme="minorEastAsia" w:hint="eastAsia"/>
                <w:szCs w:val="21"/>
              </w:rPr>
            </w:pPr>
          </w:p>
        </w:tc>
        <w:tc>
          <w:tcPr>
            <w:tcW w:w="2916" w:type="dxa"/>
            <w:vAlign w:val="center"/>
          </w:tcPr>
          <w:p w14:paraId="5CD305EE" w14:textId="77777777" w:rsidR="002F44BF" w:rsidRDefault="001B1431">
            <w:pPr>
              <w:widowControl/>
              <w:jc w:val="center"/>
              <w:rPr>
                <w:rFonts w:asciiTheme="minorEastAsia" w:eastAsiaTheme="minorEastAsia" w:hAnsiTheme="minorEastAsia" w:hint="eastAsia"/>
                <w:szCs w:val="21"/>
              </w:rPr>
            </w:pPr>
            <w:r>
              <w:rPr>
                <w:rFonts w:asciiTheme="minorEastAsia" w:eastAsiaTheme="minorEastAsia" w:hAnsiTheme="minorEastAsia" w:hint="eastAsia"/>
                <w:szCs w:val="21"/>
              </w:rPr>
              <w:t>固定电话</w:t>
            </w:r>
          </w:p>
        </w:tc>
        <w:tc>
          <w:tcPr>
            <w:tcW w:w="1560" w:type="dxa"/>
            <w:vAlign w:val="center"/>
          </w:tcPr>
          <w:p w14:paraId="02CBF732"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1台</w:t>
            </w:r>
          </w:p>
        </w:tc>
        <w:tc>
          <w:tcPr>
            <w:tcW w:w="1701" w:type="dxa"/>
            <w:vAlign w:val="center"/>
          </w:tcPr>
          <w:p w14:paraId="368AD66B" w14:textId="77777777" w:rsidR="002F44BF" w:rsidRDefault="001B1431">
            <w:pPr>
              <w:widowControl/>
              <w:jc w:val="center"/>
              <w:rPr>
                <w:rFonts w:asciiTheme="minorEastAsia" w:eastAsiaTheme="minorEastAsia" w:hAnsiTheme="minorEastAsia" w:cs="Tahoma" w:hint="eastAsia"/>
                <w:kern w:val="0"/>
                <w:szCs w:val="21"/>
              </w:rPr>
            </w:pPr>
            <w:r>
              <w:rPr>
                <w:rFonts w:asciiTheme="minorEastAsia" w:eastAsiaTheme="minorEastAsia" w:hAnsiTheme="minorEastAsia" w:cs="Tahoma" w:hint="eastAsia"/>
                <w:kern w:val="0"/>
                <w:szCs w:val="21"/>
              </w:rPr>
              <w:t>200</w:t>
            </w:r>
          </w:p>
        </w:tc>
        <w:tc>
          <w:tcPr>
            <w:tcW w:w="1275" w:type="dxa"/>
            <w:vAlign w:val="center"/>
          </w:tcPr>
          <w:p w14:paraId="6AADD6EB" w14:textId="77777777" w:rsidR="002F44BF" w:rsidRDefault="002F44BF">
            <w:pPr>
              <w:jc w:val="center"/>
              <w:rPr>
                <w:rFonts w:asciiTheme="minorEastAsia" w:eastAsiaTheme="minorEastAsia" w:hAnsiTheme="minorEastAsia" w:hint="eastAsia"/>
                <w:szCs w:val="21"/>
              </w:rPr>
            </w:pPr>
          </w:p>
        </w:tc>
      </w:tr>
      <w:tr w:rsidR="002F44BF" w14:paraId="7323146A" w14:textId="77777777">
        <w:trPr>
          <w:trHeight w:val="276"/>
        </w:trPr>
        <w:tc>
          <w:tcPr>
            <w:tcW w:w="1728" w:type="dxa"/>
            <w:vMerge/>
            <w:vAlign w:val="center"/>
          </w:tcPr>
          <w:p w14:paraId="6538E062" w14:textId="77777777" w:rsidR="002F44BF" w:rsidRDefault="002F44BF">
            <w:pPr>
              <w:jc w:val="center"/>
              <w:rPr>
                <w:rFonts w:asciiTheme="minorEastAsia" w:eastAsiaTheme="minorEastAsia" w:hAnsiTheme="minorEastAsia" w:hint="eastAsia"/>
                <w:szCs w:val="21"/>
              </w:rPr>
            </w:pPr>
          </w:p>
        </w:tc>
        <w:tc>
          <w:tcPr>
            <w:tcW w:w="2916" w:type="dxa"/>
            <w:vAlign w:val="center"/>
          </w:tcPr>
          <w:p w14:paraId="68C5571C" w14:textId="77777777" w:rsidR="002F44BF" w:rsidRDefault="001B1431">
            <w:pPr>
              <w:widowControl/>
              <w:jc w:val="center"/>
              <w:rPr>
                <w:rFonts w:asciiTheme="minorEastAsia" w:eastAsiaTheme="minorEastAsia" w:hAnsiTheme="minorEastAsia" w:hint="eastAsia"/>
                <w:szCs w:val="21"/>
              </w:rPr>
            </w:pPr>
            <w:r>
              <w:rPr>
                <w:rFonts w:asciiTheme="minorEastAsia" w:eastAsiaTheme="minorEastAsia" w:hAnsiTheme="minorEastAsia" w:hint="eastAsia"/>
                <w:szCs w:val="21"/>
              </w:rPr>
              <w:t>对讲器</w:t>
            </w:r>
          </w:p>
        </w:tc>
        <w:tc>
          <w:tcPr>
            <w:tcW w:w="1560" w:type="dxa"/>
            <w:vAlign w:val="center"/>
          </w:tcPr>
          <w:p w14:paraId="55AD036A"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2台</w:t>
            </w:r>
          </w:p>
        </w:tc>
        <w:tc>
          <w:tcPr>
            <w:tcW w:w="1701" w:type="dxa"/>
            <w:vAlign w:val="center"/>
          </w:tcPr>
          <w:p w14:paraId="0822C4DB" w14:textId="77777777" w:rsidR="002F44BF" w:rsidRDefault="001B1431">
            <w:pPr>
              <w:widowControl/>
              <w:jc w:val="center"/>
              <w:rPr>
                <w:rFonts w:asciiTheme="minorEastAsia" w:eastAsiaTheme="minorEastAsia" w:hAnsiTheme="minorEastAsia" w:cs="Tahoma" w:hint="eastAsia"/>
                <w:kern w:val="0"/>
                <w:szCs w:val="21"/>
              </w:rPr>
            </w:pPr>
            <w:r>
              <w:rPr>
                <w:rFonts w:asciiTheme="minorEastAsia" w:eastAsiaTheme="minorEastAsia" w:hAnsiTheme="minorEastAsia" w:cs="Tahoma" w:hint="eastAsia"/>
                <w:kern w:val="0"/>
                <w:szCs w:val="21"/>
              </w:rPr>
              <w:t>500</w:t>
            </w:r>
          </w:p>
        </w:tc>
        <w:tc>
          <w:tcPr>
            <w:tcW w:w="1275" w:type="dxa"/>
            <w:vAlign w:val="center"/>
          </w:tcPr>
          <w:p w14:paraId="3450886B" w14:textId="77777777" w:rsidR="002F44BF" w:rsidRDefault="002F44BF">
            <w:pPr>
              <w:jc w:val="center"/>
              <w:rPr>
                <w:rFonts w:asciiTheme="minorEastAsia" w:eastAsiaTheme="minorEastAsia" w:hAnsiTheme="minorEastAsia" w:hint="eastAsia"/>
                <w:szCs w:val="21"/>
              </w:rPr>
            </w:pPr>
          </w:p>
        </w:tc>
      </w:tr>
      <w:tr w:rsidR="002F44BF" w14:paraId="425C0F82" w14:textId="77777777">
        <w:trPr>
          <w:trHeight w:val="276"/>
        </w:trPr>
        <w:tc>
          <w:tcPr>
            <w:tcW w:w="1728" w:type="dxa"/>
            <w:vMerge/>
            <w:vAlign w:val="center"/>
          </w:tcPr>
          <w:p w14:paraId="163D5627" w14:textId="77777777" w:rsidR="002F44BF" w:rsidRDefault="002F44BF">
            <w:pPr>
              <w:jc w:val="center"/>
              <w:rPr>
                <w:rFonts w:asciiTheme="minorEastAsia" w:eastAsiaTheme="minorEastAsia" w:hAnsiTheme="minorEastAsia" w:hint="eastAsia"/>
                <w:szCs w:val="21"/>
              </w:rPr>
            </w:pPr>
          </w:p>
        </w:tc>
        <w:tc>
          <w:tcPr>
            <w:tcW w:w="2916" w:type="dxa"/>
            <w:vAlign w:val="center"/>
          </w:tcPr>
          <w:p w14:paraId="63D78FEB" w14:textId="77777777" w:rsidR="002F44BF" w:rsidRDefault="001B1431">
            <w:pPr>
              <w:widowControl/>
              <w:jc w:val="center"/>
              <w:rPr>
                <w:rFonts w:asciiTheme="minorEastAsia" w:eastAsiaTheme="minorEastAsia" w:hAnsiTheme="minorEastAsia" w:hint="eastAsia"/>
                <w:szCs w:val="21"/>
              </w:rPr>
            </w:pPr>
            <w:r>
              <w:rPr>
                <w:rFonts w:asciiTheme="minorEastAsia" w:eastAsiaTheme="minorEastAsia" w:hAnsiTheme="minorEastAsia" w:hint="eastAsia"/>
                <w:szCs w:val="21"/>
              </w:rPr>
              <w:t>票务室</w:t>
            </w:r>
          </w:p>
        </w:tc>
        <w:tc>
          <w:tcPr>
            <w:tcW w:w="1560" w:type="dxa"/>
            <w:vAlign w:val="center"/>
          </w:tcPr>
          <w:p w14:paraId="667B6E23" w14:textId="77777777" w:rsidR="002F44BF" w:rsidRDefault="001B1431">
            <w:pPr>
              <w:widowControl/>
              <w:jc w:val="center"/>
              <w:rPr>
                <w:rFonts w:asciiTheme="minorEastAsia" w:eastAsiaTheme="minorEastAsia" w:hAnsiTheme="minorEastAsia" w:cs="Tahoma" w:hint="eastAsia"/>
                <w:color w:val="000000"/>
                <w:kern w:val="0"/>
                <w:szCs w:val="21"/>
              </w:rPr>
            </w:pPr>
            <w:r>
              <w:rPr>
                <w:rFonts w:asciiTheme="minorEastAsia" w:eastAsiaTheme="minorEastAsia" w:hAnsiTheme="minorEastAsia" w:cs="Tahoma" w:hint="eastAsia"/>
                <w:color w:val="000000"/>
                <w:kern w:val="0"/>
                <w:szCs w:val="21"/>
              </w:rPr>
              <w:t>1间63平米</w:t>
            </w:r>
          </w:p>
        </w:tc>
        <w:tc>
          <w:tcPr>
            <w:tcW w:w="1701" w:type="dxa"/>
            <w:vAlign w:val="center"/>
          </w:tcPr>
          <w:p w14:paraId="41FDB459" w14:textId="77777777" w:rsidR="002F44BF" w:rsidRDefault="001B1431">
            <w:pPr>
              <w:widowControl/>
              <w:jc w:val="center"/>
              <w:rPr>
                <w:rFonts w:asciiTheme="minorEastAsia" w:eastAsiaTheme="minorEastAsia" w:hAnsiTheme="minorEastAsia" w:cs="Tahoma" w:hint="eastAsia"/>
                <w:kern w:val="0"/>
                <w:szCs w:val="21"/>
              </w:rPr>
            </w:pPr>
            <w:r>
              <w:rPr>
                <w:rFonts w:asciiTheme="minorEastAsia" w:eastAsiaTheme="minorEastAsia" w:hAnsiTheme="minorEastAsia" w:cs="Tahoma" w:hint="eastAsia"/>
                <w:kern w:val="0"/>
                <w:szCs w:val="21"/>
              </w:rPr>
              <w:t>52500</w:t>
            </w:r>
          </w:p>
        </w:tc>
        <w:tc>
          <w:tcPr>
            <w:tcW w:w="1275" w:type="dxa"/>
            <w:vAlign w:val="center"/>
          </w:tcPr>
          <w:p w14:paraId="3946202B" w14:textId="77777777" w:rsidR="002F44BF" w:rsidRDefault="002F44BF">
            <w:pPr>
              <w:jc w:val="center"/>
              <w:rPr>
                <w:rFonts w:asciiTheme="minorEastAsia" w:eastAsiaTheme="minorEastAsia" w:hAnsiTheme="minorEastAsia" w:hint="eastAsia"/>
                <w:szCs w:val="21"/>
              </w:rPr>
            </w:pPr>
          </w:p>
        </w:tc>
      </w:tr>
      <w:tr w:rsidR="002F44BF" w14:paraId="0EA4A380" w14:textId="77777777">
        <w:trPr>
          <w:trHeight w:val="276"/>
        </w:trPr>
        <w:tc>
          <w:tcPr>
            <w:tcW w:w="1728" w:type="dxa"/>
            <w:vAlign w:val="center"/>
          </w:tcPr>
          <w:p w14:paraId="37C7B64F" w14:textId="77777777" w:rsidR="002F44BF" w:rsidRDefault="001B1431">
            <w:pPr>
              <w:jc w:val="center"/>
              <w:rPr>
                <w:rFonts w:asciiTheme="minorEastAsia" w:eastAsiaTheme="minorEastAsia" w:hAnsiTheme="minorEastAsia" w:hint="eastAsia"/>
                <w:szCs w:val="21"/>
              </w:rPr>
            </w:pPr>
            <w:r>
              <w:rPr>
                <w:rFonts w:asciiTheme="minorEastAsia" w:eastAsiaTheme="minorEastAsia" w:hAnsiTheme="minorEastAsia" w:hint="eastAsia"/>
                <w:szCs w:val="21"/>
              </w:rPr>
              <w:t>合计</w:t>
            </w:r>
          </w:p>
        </w:tc>
        <w:tc>
          <w:tcPr>
            <w:tcW w:w="2916" w:type="dxa"/>
            <w:vAlign w:val="center"/>
          </w:tcPr>
          <w:p w14:paraId="7F625066" w14:textId="77777777" w:rsidR="002F44BF" w:rsidRDefault="002F44BF">
            <w:pPr>
              <w:widowControl/>
              <w:jc w:val="center"/>
              <w:rPr>
                <w:rFonts w:asciiTheme="minorEastAsia" w:eastAsiaTheme="minorEastAsia" w:hAnsiTheme="minorEastAsia" w:hint="eastAsia"/>
                <w:szCs w:val="21"/>
              </w:rPr>
            </w:pPr>
          </w:p>
        </w:tc>
        <w:tc>
          <w:tcPr>
            <w:tcW w:w="1560" w:type="dxa"/>
            <w:vAlign w:val="center"/>
          </w:tcPr>
          <w:p w14:paraId="59161A0F" w14:textId="77777777" w:rsidR="002F44BF" w:rsidRDefault="002F44BF">
            <w:pPr>
              <w:widowControl/>
              <w:jc w:val="center"/>
              <w:rPr>
                <w:rFonts w:asciiTheme="minorEastAsia" w:eastAsiaTheme="minorEastAsia" w:hAnsiTheme="minorEastAsia" w:cs="Tahoma" w:hint="eastAsia"/>
                <w:color w:val="000000"/>
                <w:kern w:val="0"/>
                <w:szCs w:val="21"/>
              </w:rPr>
            </w:pPr>
          </w:p>
        </w:tc>
        <w:tc>
          <w:tcPr>
            <w:tcW w:w="1701" w:type="dxa"/>
            <w:vAlign w:val="center"/>
          </w:tcPr>
          <w:p w14:paraId="67DA668D" w14:textId="77777777" w:rsidR="002F44BF" w:rsidRDefault="001B1431">
            <w:pPr>
              <w:widowControl/>
              <w:jc w:val="center"/>
              <w:rPr>
                <w:rFonts w:asciiTheme="minorEastAsia" w:eastAsiaTheme="minorEastAsia" w:hAnsiTheme="minorEastAsia" w:cs="Tahoma" w:hint="eastAsia"/>
                <w:kern w:val="0"/>
                <w:szCs w:val="21"/>
              </w:rPr>
            </w:pPr>
            <w:r>
              <w:rPr>
                <w:rFonts w:asciiTheme="minorEastAsia" w:eastAsiaTheme="minorEastAsia" w:hAnsiTheme="minorEastAsia" w:cs="Tahoma" w:hint="eastAsia"/>
                <w:kern w:val="0"/>
                <w:szCs w:val="21"/>
              </w:rPr>
              <w:t>1424850</w:t>
            </w:r>
          </w:p>
        </w:tc>
        <w:tc>
          <w:tcPr>
            <w:tcW w:w="1275" w:type="dxa"/>
            <w:vAlign w:val="center"/>
          </w:tcPr>
          <w:p w14:paraId="728EDBA6" w14:textId="77777777" w:rsidR="002F44BF" w:rsidRDefault="002F44BF">
            <w:pPr>
              <w:jc w:val="center"/>
              <w:rPr>
                <w:rFonts w:asciiTheme="minorEastAsia" w:eastAsiaTheme="minorEastAsia" w:hAnsiTheme="minorEastAsia" w:hint="eastAsia"/>
                <w:szCs w:val="21"/>
              </w:rPr>
            </w:pPr>
          </w:p>
        </w:tc>
      </w:tr>
    </w:tbl>
    <w:p w14:paraId="7B2DA999" w14:textId="77777777" w:rsidR="002F44BF" w:rsidRDefault="002F44BF">
      <w:pPr>
        <w:rPr>
          <w:rFonts w:ascii="宋体" w:hAnsi="宋体" w:cs="Tahoma" w:hint="eastAsia"/>
          <w:color w:val="000000"/>
          <w:kern w:val="0"/>
          <w:sz w:val="32"/>
          <w:szCs w:val="32"/>
        </w:rPr>
      </w:pPr>
    </w:p>
    <w:p w14:paraId="373FC819"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hint="eastAsia"/>
          <w:color w:val="000000"/>
          <w:kern w:val="0"/>
          <w:sz w:val="32"/>
          <w:szCs w:val="32"/>
        </w:rPr>
        <w:t>3、校外实训基地</w:t>
      </w:r>
    </w:p>
    <w:p w14:paraId="43BB2562"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hint="eastAsia"/>
          <w:color w:val="000000"/>
          <w:kern w:val="0"/>
          <w:sz w:val="32"/>
          <w:szCs w:val="32"/>
        </w:rPr>
        <w:t>学校与广西工程职业学院、广西蓝天航空学院等建立校企合作关系，教学实习、顶岗实习等实习等生产实习有保障。双方共同完成学生岗位技能的培养，并探索高铁服务人才培养的新举措。</w:t>
      </w:r>
    </w:p>
    <w:p w14:paraId="304E7E03" w14:textId="77777777" w:rsidR="002F44BF" w:rsidRDefault="001B1431">
      <w:pPr>
        <w:numPr>
          <w:ilvl w:val="0"/>
          <w:numId w:val="4"/>
        </w:numPr>
        <w:spacing w:line="560" w:lineRule="exact"/>
        <w:ind w:firstLineChars="200" w:firstLine="643"/>
        <w:rPr>
          <w:rFonts w:ascii="宋体" w:hAnsi="宋体" w:cs="Tahoma" w:hint="eastAsia"/>
          <w:b/>
          <w:bCs/>
          <w:color w:val="000000"/>
          <w:kern w:val="0"/>
          <w:sz w:val="32"/>
          <w:szCs w:val="32"/>
        </w:rPr>
      </w:pPr>
      <w:r>
        <w:rPr>
          <w:rFonts w:ascii="宋体" w:hAnsi="宋体" w:cs="Tahoma" w:hint="eastAsia"/>
          <w:b/>
          <w:bCs/>
          <w:color w:val="000000"/>
          <w:kern w:val="0"/>
          <w:sz w:val="32"/>
          <w:szCs w:val="32"/>
        </w:rPr>
        <w:t>、教学资源</w:t>
      </w:r>
    </w:p>
    <w:p w14:paraId="4BBA4977"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hint="eastAsia"/>
          <w:color w:val="000000"/>
          <w:kern w:val="0"/>
          <w:sz w:val="32"/>
          <w:szCs w:val="32"/>
        </w:rPr>
        <w:t>高铁乘务专业图书和数字资源丰富，能够满足学生专业学习、教师专业教学研究、教学实施和社会服务需要。本专业严格执行教材选用的相关要求，选取教材具有新、特、优等特点。</w:t>
      </w:r>
    </w:p>
    <w:p w14:paraId="645509D5" w14:textId="77777777" w:rsidR="002F44BF" w:rsidRDefault="001B1431">
      <w:pPr>
        <w:numPr>
          <w:ilvl w:val="0"/>
          <w:numId w:val="4"/>
        </w:numPr>
        <w:spacing w:line="560" w:lineRule="exact"/>
        <w:ind w:firstLineChars="200" w:firstLine="643"/>
        <w:rPr>
          <w:rFonts w:ascii="宋体" w:hAnsi="宋体" w:cs="Tahoma" w:hint="eastAsia"/>
          <w:b/>
          <w:bCs/>
          <w:color w:val="000000"/>
          <w:kern w:val="0"/>
          <w:sz w:val="32"/>
          <w:szCs w:val="32"/>
        </w:rPr>
      </w:pPr>
      <w:r>
        <w:rPr>
          <w:rFonts w:ascii="宋体" w:hAnsi="宋体" w:cs="Tahoma" w:hint="eastAsia"/>
          <w:b/>
          <w:bCs/>
          <w:color w:val="000000"/>
          <w:kern w:val="0"/>
          <w:sz w:val="32"/>
          <w:szCs w:val="32"/>
        </w:rPr>
        <w:t>、教学方法</w:t>
      </w:r>
    </w:p>
    <w:p w14:paraId="490C82C3"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color w:val="000000"/>
          <w:kern w:val="0"/>
          <w:sz w:val="32"/>
          <w:szCs w:val="32"/>
        </w:rPr>
        <w:t>1、公共基础课</w:t>
      </w:r>
    </w:p>
    <w:p w14:paraId="79174EC6"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color w:val="000000"/>
          <w:kern w:val="0"/>
          <w:sz w:val="32"/>
          <w:szCs w:val="32"/>
        </w:rPr>
        <w:t>公共基础课的教学要符合教育部有关教育教学的基本要求,按照培养学生基本科学文化素养、服务学生专业学习和终身发展的功能来定位，重在教学方法、教学组织形式的改革,教学手段、教学模式的创新,调动学生学习的积极性,为学生综合素质的提高、职业能力的形成和可持续发展奠定基础。</w:t>
      </w:r>
    </w:p>
    <w:p w14:paraId="05D4F785"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color w:val="000000"/>
          <w:kern w:val="0"/>
          <w:sz w:val="32"/>
          <w:szCs w:val="32"/>
        </w:rPr>
        <w:t>2、专业技能课</w:t>
      </w:r>
    </w:p>
    <w:p w14:paraId="23E3FC6A"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color w:val="000000"/>
          <w:kern w:val="0"/>
          <w:sz w:val="32"/>
          <w:szCs w:val="32"/>
        </w:rPr>
        <w:t>在理论教学中，基于学情分析，倡导因材施教、因需施教,能依据专业培养目标、课程教学要求、学生能力与教学资源，实行</w:t>
      </w:r>
      <w:r>
        <w:rPr>
          <w:rFonts w:ascii="宋体" w:hAnsi="宋体" w:cs="Tahoma"/>
          <w:color w:val="000000"/>
          <w:kern w:val="0"/>
          <w:sz w:val="32"/>
          <w:szCs w:val="32"/>
        </w:rPr>
        <w:lastRenderedPageBreak/>
        <w:t>任务驱动、项目导向.等多种教学模式,灵活运用问题教学法、案例教学法、角色扮演法等多种教学方法，以达成预期.教学目标。理论教学采取课堂讲授、讨论、专题讲座等多种形式，开发多媒体功能，运用图像、动画、视频等多媒体教学,起到助教和助学的作用。</w:t>
      </w:r>
    </w:p>
    <w:p w14:paraId="05D0E716"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color w:val="000000"/>
          <w:kern w:val="0"/>
          <w:sz w:val="32"/>
          <w:szCs w:val="32"/>
        </w:rPr>
        <w:t>实践教学可采用校内实训、认知实习、</w:t>
      </w:r>
      <w:r>
        <w:rPr>
          <w:rFonts w:ascii="宋体" w:hAnsi="宋体" w:cs="Tahoma" w:hint="eastAsia"/>
          <w:color w:val="000000"/>
          <w:kern w:val="0"/>
          <w:sz w:val="32"/>
          <w:szCs w:val="32"/>
        </w:rPr>
        <w:t>岗位</w:t>
      </w:r>
      <w:r>
        <w:rPr>
          <w:rFonts w:ascii="宋体" w:hAnsi="宋体" w:cs="Tahoma"/>
          <w:color w:val="000000"/>
          <w:kern w:val="0"/>
          <w:sz w:val="32"/>
          <w:szCs w:val="32"/>
        </w:rPr>
        <w:t>实习等多种形式进行。要善于多种教学方法和手段的灵活使用，将理论知识与实际工作结合应用。</w:t>
      </w:r>
    </w:p>
    <w:p w14:paraId="702F1F5C" w14:textId="77777777" w:rsidR="002F44BF" w:rsidRDefault="001B1431">
      <w:pPr>
        <w:spacing w:line="560" w:lineRule="exact"/>
        <w:ind w:firstLineChars="200" w:firstLine="643"/>
        <w:rPr>
          <w:rFonts w:ascii="宋体" w:hAnsi="宋体" w:cs="Tahoma" w:hint="eastAsia"/>
          <w:b/>
          <w:bCs/>
          <w:color w:val="000000"/>
          <w:kern w:val="0"/>
          <w:sz w:val="32"/>
          <w:szCs w:val="32"/>
        </w:rPr>
      </w:pPr>
      <w:r>
        <w:rPr>
          <w:rFonts w:ascii="宋体" w:hAnsi="宋体" w:cs="Tahoma"/>
          <w:b/>
          <w:bCs/>
          <w:color w:val="000000"/>
          <w:kern w:val="0"/>
          <w:sz w:val="32"/>
          <w:szCs w:val="32"/>
        </w:rPr>
        <w:t>(</w:t>
      </w:r>
      <w:r>
        <w:rPr>
          <w:rFonts w:ascii="宋体" w:hAnsi="宋体" w:cs="Tahoma" w:hint="eastAsia"/>
          <w:b/>
          <w:bCs/>
          <w:color w:val="000000"/>
          <w:kern w:val="0"/>
          <w:sz w:val="32"/>
          <w:szCs w:val="32"/>
        </w:rPr>
        <w:t>五</w:t>
      </w:r>
      <w:r>
        <w:rPr>
          <w:rFonts w:ascii="宋体" w:hAnsi="宋体" w:cs="Tahoma"/>
          <w:b/>
          <w:bCs/>
          <w:color w:val="000000"/>
          <w:kern w:val="0"/>
          <w:sz w:val="32"/>
          <w:szCs w:val="32"/>
        </w:rPr>
        <w:t>)</w:t>
      </w:r>
      <w:r>
        <w:rPr>
          <w:rFonts w:ascii="宋体" w:hAnsi="宋体" w:cs="Tahoma" w:hint="eastAsia"/>
          <w:b/>
          <w:bCs/>
          <w:color w:val="000000"/>
          <w:kern w:val="0"/>
          <w:sz w:val="32"/>
          <w:szCs w:val="32"/>
        </w:rPr>
        <w:t>、</w:t>
      </w:r>
      <w:r>
        <w:rPr>
          <w:rFonts w:ascii="宋体" w:hAnsi="宋体" w:cs="Tahoma"/>
          <w:b/>
          <w:bCs/>
          <w:color w:val="000000"/>
          <w:kern w:val="0"/>
          <w:sz w:val="32"/>
          <w:szCs w:val="32"/>
        </w:rPr>
        <w:t>学习评价</w:t>
      </w:r>
    </w:p>
    <w:p w14:paraId="04FC5522"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color w:val="000000"/>
          <w:kern w:val="0"/>
          <w:sz w:val="32"/>
          <w:szCs w:val="32"/>
        </w:rPr>
        <w:t>学习评价主要以理论知识和业务技能的掌握程;度为考核点，重点评价学生的职业综合能力。</w:t>
      </w:r>
    </w:p>
    <w:p w14:paraId="664283F3"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color w:val="000000"/>
          <w:kern w:val="0"/>
          <w:sz w:val="32"/>
          <w:szCs w:val="32"/>
        </w:rPr>
        <w:t>(1 )突出过程与阶段性评价，结合课堂提问、技能操作,加强实践性教学环节的教学评价。强调目标评价和理论和实践一体化评价</w:t>
      </w:r>
      <w:r>
        <w:rPr>
          <w:rFonts w:ascii="宋体" w:hAnsi="宋体" w:cs="Tahoma" w:hint="eastAsia"/>
          <w:color w:val="000000"/>
          <w:kern w:val="0"/>
          <w:sz w:val="32"/>
          <w:szCs w:val="32"/>
        </w:rPr>
        <w:t>，</w:t>
      </w:r>
      <w:r>
        <w:rPr>
          <w:rFonts w:ascii="宋体" w:hAnsi="宋体" w:cs="Tahoma"/>
          <w:color w:val="000000"/>
          <w:kern w:val="0"/>
          <w:sz w:val="32"/>
          <w:szCs w:val="32"/>
        </w:rPr>
        <w:t>引导学生改变传统的学习方法,培养自主学习能力;强调课程综合能力评价，培养发展学生的综合职业能力;</w:t>
      </w:r>
    </w:p>
    <w:p w14:paraId="433734F1"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color w:val="000000"/>
          <w:kern w:val="0"/>
          <w:sz w:val="32"/>
          <w:szCs w:val="32"/>
        </w:rPr>
        <w:t>(2)关注评价的多元性，一是评价主体的多元性，包括学校、企业、学生为主体的评价体系;二是评价内容和方法的多元性，结合课堂提问与讨论、理论考试、技能操作、职业态度、职业能力等全面评价学生职业素质、基本理论知识、基本技能和职业核心能力;</w:t>
      </w:r>
    </w:p>
    <w:p w14:paraId="7EA15437"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color w:val="000000"/>
          <w:kern w:val="0"/>
          <w:sz w:val="32"/>
          <w:szCs w:val="32"/>
        </w:rPr>
        <w:t>(3)应注重学生动手能力和分析问题、解决问题能力的考核，对在学习和应用.上有创新的学生予以特别鼓励。</w:t>
      </w:r>
    </w:p>
    <w:p w14:paraId="0AAF57F5" w14:textId="77777777" w:rsidR="002F44BF" w:rsidRDefault="001B1431">
      <w:pPr>
        <w:spacing w:line="560" w:lineRule="exact"/>
        <w:ind w:firstLineChars="200" w:firstLine="643"/>
        <w:rPr>
          <w:rFonts w:ascii="宋体" w:hAnsi="宋体" w:cs="Tahoma" w:hint="eastAsia"/>
          <w:b/>
          <w:bCs/>
          <w:color w:val="000000"/>
          <w:kern w:val="0"/>
          <w:sz w:val="32"/>
          <w:szCs w:val="32"/>
        </w:rPr>
      </w:pPr>
      <w:r>
        <w:rPr>
          <w:rFonts w:ascii="宋体" w:hAnsi="宋体" w:cs="Tahoma" w:hint="eastAsia"/>
          <w:b/>
          <w:bCs/>
          <w:color w:val="000000"/>
          <w:kern w:val="0"/>
          <w:sz w:val="32"/>
          <w:szCs w:val="32"/>
        </w:rPr>
        <w:t>（六）、</w:t>
      </w:r>
      <w:r>
        <w:rPr>
          <w:rFonts w:ascii="宋体" w:hAnsi="宋体" w:cs="Tahoma"/>
          <w:b/>
          <w:bCs/>
          <w:color w:val="000000"/>
          <w:kern w:val="0"/>
          <w:sz w:val="32"/>
          <w:szCs w:val="32"/>
        </w:rPr>
        <w:t>质量管理</w:t>
      </w:r>
    </w:p>
    <w:p w14:paraId="2BF32B21"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color w:val="000000"/>
          <w:kern w:val="0"/>
          <w:sz w:val="32"/>
          <w:szCs w:val="32"/>
        </w:rPr>
        <w:t>高铁服务专业以保障和提高教学质量为目标，统筹考虑影响</w:t>
      </w:r>
      <w:r>
        <w:rPr>
          <w:rFonts w:ascii="宋体" w:hAnsi="宋体" w:cs="Tahoma"/>
          <w:color w:val="000000"/>
          <w:kern w:val="0"/>
          <w:sz w:val="32"/>
          <w:szCs w:val="32"/>
        </w:rPr>
        <w:lastRenderedPageBreak/>
        <w:t>教学质量的主要因素，健全专业建设与发展规划及其年度实施计划，制定定期.专业调研制度、教学质量监控制度、学籍管理制度、成绩考核制度、课程建设规范、督导制度、顶岗实习制度,具备健全的专业人才培养方案、课程标准、学期教学进程计划及课表、课程教学大纲、实训、实习教学计划及大纲、使用教材目录等,结合课堂教学质量保障体系、校内外实践教学过程质量监控体系、教学诊断与改进、质量年报等保证人才培养质量的工作和各环节的教学质量管理活动,逐步形成了任务、职责、权限明确相互协调、相互促进的质量管理有机整体。</w:t>
      </w:r>
    </w:p>
    <w:p w14:paraId="4FDD3B16" w14:textId="1383B3D8" w:rsidR="002F44BF" w:rsidRPr="00245B1C" w:rsidRDefault="00AD7454" w:rsidP="00245B1C">
      <w:pPr>
        <w:widowControl/>
        <w:spacing w:beforeLines="50" w:before="156" w:afterLines="50" w:after="156" w:line="560" w:lineRule="exact"/>
        <w:jc w:val="left"/>
        <w:outlineLvl w:val="0"/>
        <w:rPr>
          <w:rFonts w:ascii="黑体" w:eastAsia="黑体" w:hAnsi="黑体" w:hint="eastAsia"/>
          <w:sz w:val="32"/>
          <w:szCs w:val="32"/>
        </w:rPr>
      </w:pPr>
      <w:r w:rsidRPr="00245B1C">
        <w:rPr>
          <w:rFonts w:ascii="黑体" w:eastAsia="黑体" w:hAnsi="黑体" w:hint="eastAsia"/>
          <w:sz w:val="32"/>
          <w:szCs w:val="32"/>
        </w:rPr>
        <w:t>十一</w:t>
      </w:r>
      <w:r w:rsidR="001B1431" w:rsidRPr="00245B1C">
        <w:rPr>
          <w:rFonts w:ascii="黑体" w:eastAsia="黑体" w:hAnsi="黑体" w:hint="eastAsia"/>
          <w:sz w:val="32"/>
          <w:szCs w:val="32"/>
        </w:rPr>
        <w:t>、毕业要求</w:t>
      </w:r>
    </w:p>
    <w:p w14:paraId="3D7FAAC0"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color w:val="000000"/>
          <w:kern w:val="0"/>
          <w:sz w:val="32"/>
          <w:szCs w:val="32"/>
        </w:rPr>
        <w:t>(一)成绩</w:t>
      </w:r>
    </w:p>
    <w:p w14:paraId="35BE88F4"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color w:val="000000"/>
          <w:kern w:val="0"/>
          <w:sz w:val="32"/>
          <w:szCs w:val="32"/>
        </w:rPr>
        <w:t>1、修满全部课程，理论与技能考核成绩合格。</w:t>
      </w:r>
    </w:p>
    <w:p w14:paraId="236EFBC4"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color w:val="000000"/>
          <w:kern w:val="0"/>
          <w:sz w:val="32"/>
          <w:szCs w:val="32"/>
        </w:rPr>
        <w:t>2、完成学校安排的岗</w:t>
      </w:r>
      <w:r>
        <w:rPr>
          <w:rFonts w:ascii="宋体" w:hAnsi="宋体" w:cs="Tahoma" w:hint="eastAsia"/>
          <w:color w:val="000000"/>
          <w:kern w:val="0"/>
          <w:sz w:val="32"/>
          <w:szCs w:val="32"/>
        </w:rPr>
        <w:t>位</w:t>
      </w:r>
      <w:r>
        <w:rPr>
          <w:rFonts w:ascii="宋体" w:hAnsi="宋体" w:cs="Tahoma"/>
          <w:color w:val="000000"/>
          <w:kern w:val="0"/>
          <w:sz w:val="32"/>
          <w:szCs w:val="32"/>
        </w:rPr>
        <w:t>实习。</w:t>
      </w:r>
    </w:p>
    <w:p w14:paraId="689271DB"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仿宋" w:eastAsia="仿宋" w:hAnsi="仿宋" w:hint="eastAsia"/>
          <w:sz w:val="32"/>
        </w:rPr>
        <w:t>3</w:t>
      </w:r>
      <w:r>
        <w:rPr>
          <w:rFonts w:ascii="宋体" w:hAnsi="宋体" w:cs="Tahoma" w:hint="eastAsia"/>
          <w:color w:val="000000"/>
          <w:kern w:val="0"/>
          <w:sz w:val="32"/>
          <w:szCs w:val="32"/>
        </w:rPr>
        <w:t>、按规定完成毕业实习任务的为合格毕业生，予以发放毕业证书。</w:t>
      </w:r>
    </w:p>
    <w:p w14:paraId="0B148EC8"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color w:val="000000"/>
          <w:kern w:val="0"/>
          <w:sz w:val="32"/>
          <w:szCs w:val="32"/>
        </w:rPr>
        <w:t>(二)职业资格</w:t>
      </w:r>
    </w:p>
    <w:p w14:paraId="2E3D3ACA" w14:textId="77777777" w:rsidR="002F44BF" w:rsidRDefault="001B1431">
      <w:pPr>
        <w:spacing w:line="560" w:lineRule="exact"/>
        <w:ind w:firstLineChars="200" w:firstLine="640"/>
        <w:rPr>
          <w:rFonts w:ascii="宋体" w:hAnsi="宋体" w:cs="Tahoma" w:hint="eastAsia"/>
          <w:color w:val="000000"/>
          <w:kern w:val="0"/>
          <w:sz w:val="32"/>
          <w:szCs w:val="32"/>
        </w:rPr>
      </w:pPr>
      <w:r>
        <w:rPr>
          <w:rFonts w:ascii="宋体" w:hAnsi="宋体" w:cs="Tahoma" w:hint="eastAsia"/>
          <w:color w:val="000000"/>
          <w:kern w:val="0"/>
          <w:sz w:val="32"/>
          <w:szCs w:val="32"/>
        </w:rPr>
        <w:t>1、</w:t>
      </w:r>
      <w:r>
        <w:rPr>
          <w:rFonts w:ascii="宋体" w:hAnsi="宋体" w:cs="Tahoma"/>
          <w:color w:val="000000"/>
          <w:kern w:val="0"/>
          <w:sz w:val="32"/>
          <w:szCs w:val="32"/>
        </w:rPr>
        <w:t>由普通话测试中心颁发的二级乙等以上普</w:t>
      </w:r>
      <w:r>
        <w:rPr>
          <w:rFonts w:ascii="宋体" w:hAnsi="宋体" w:cs="Tahoma" w:hint="eastAsia"/>
          <w:color w:val="000000"/>
          <w:kern w:val="0"/>
          <w:sz w:val="32"/>
          <w:szCs w:val="32"/>
        </w:rPr>
        <w:t>通话证书。</w:t>
      </w:r>
    </w:p>
    <w:p w14:paraId="660630F4" w14:textId="77777777" w:rsidR="002F44BF" w:rsidRDefault="001B1431">
      <w:pPr>
        <w:widowControl/>
        <w:spacing w:line="560" w:lineRule="exact"/>
        <w:ind w:firstLineChars="200" w:firstLine="640"/>
        <w:rPr>
          <w:rFonts w:ascii="宋体" w:hAnsi="宋体" w:cs="Tahoma" w:hint="eastAsia"/>
          <w:color w:val="000000"/>
          <w:w w:val="90"/>
          <w:kern w:val="0"/>
          <w:sz w:val="32"/>
          <w:szCs w:val="32"/>
        </w:rPr>
      </w:pPr>
      <w:r>
        <w:rPr>
          <w:rFonts w:ascii="宋体" w:hAnsi="宋体" w:cs="Tahoma" w:hint="eastAsia"/>
          <w:color w:val="000000"/>
          <w:kern w:val="0"/>
          <w:sz w:val="32"/>
          <w:szCs w:val="32"/>
        </w:rPr>
        <w:t>2、</w:t>
      </w:r>
      <w:r>
        <w:rPr>
          <w:rFonts w:ascii="宋体" w:hAnsi="宋体" w:cs="Tahoma" w:hint="eastAsia"/>
          <w:color w:val="000000"/>
          <w:spacing w:val="-11"/>
          <w:kern w:val="0"/>
          <w:sz w:val="32"/>
          <w:szCs w:val="32"/>
        </w:rPr>
        <w:t>由铁路局职业技能鉴定中心颁发</w:t>
      </w:r>
      <w:r>
        <w:rPr>
          <w:rFonts w:ascii="宋体" w:hAnsi="宋体" w:cs="Tahoma" w:hint="eastAsia"/>
          <w:color w:val="000000"/>
          <w:spacing w:val="-11"/>
          <w:kern w:val="0"/>
          <w:sz w:val="32"/>
          <w:szCs w:val="32"/>
          <w:lang w:val="zh-CN"/>
        </w:rPr>
        <w:t>初级</w:t>
      </w:r>
      <w:r>
        <w:rPr>
          <w:rFonts w:ascii="宋体" w:hAnsi="宋体" w:cs="Tahoma" w:hint="eastAsia"/>
          <w:color w:val="000000"/>
          <w:spacing w:val="-11"/>
          <w:kern w:val="0"/>
          <w:sz w:val="32"/>
          <w:szCs w:val="32"/>
        </w:rPr>
        <w:t>铁路客运员</w:t>
      </w:r>
      <w:r>
        <w:rPr>
          <w:rFonts w:ascii="宋体" w:hAnsi="宋体" w:cs="Tahoma" w:hint="eastAsia"/>
          <w:color w:val="000000"/>
          <w:spacing w:val="-11"/>
          <w:kern w:val="0"/>
          <w:sz w:val="32"/>
          <w:szCs w:val="32"/>
          <w:lang w:val="zh-CN"/>
        </w:rPr>
        <w:t>资格。</w:t>
      </w:r>
    </w:p>
    <w:p w14:paraId="53FB750E" w14:textId="77777777" w:rsidR="002F44BF" w:rsidRDefault="002F44BF">
      <w:pPr>
        <w:widowControl/>
        <w:spacing w:line="560" w:lineRule="exact"/>
        <w:ind w:firstLineChars="200" w:firstLine="640"/>
        <w:rPr>
          <w:rFonts w:ascii="宋体" w:hAnsi="宋体" w:cs="Tahoma" w:hint="eastAsia"/>
          <w:color w:val="000000"/>
          <w:kern w:val="0"/>
          <w:sz w:val="32"/>
          <w:szCs w:val="32"/>
        </w:rPr>
      </w:pPr>
    </w:p>
    <w:p w14:paraId="5340DB6C" w14:textId="77777777" w:rsidR="002F44BF" w:rsidRDefault="002F44BF">
      <w:pPr>
        <w:widowControl/>
        <w:spacing w:line="560" w:lineRule="exact"/>
        <w:ind w:firstLineChars="200" w:firstLine="640"/>
        <w:rPr>
          <w:rFonts w:ascii="宋体" w:hAnsi="宋体" w:cs="Tahoma" w:hint="eastAsia"/>
          <w:color w:val="000000"/>
          <w:kern w:val="0"/>
          <w:sz w:val="32"/>
          <w:szCs w:val="32"/>
        </w:rPr>
      </w:pPr>
    </w:p>
    <w:p w14:paraId="27A764EE" w14:textId="77777777" w:rsidR="002F44BF" w:rsidRDefault="002F44BF">
      <w:pPr>
        <w:widowControl/>
        <w:spacing w:line="560" w:lineRule="exact"/>
        <w:ind w:firstLineChars="200" w:firstLine="640"/>
        <w:rPr>
          <w:rFonts w:asciiTheme="minorEastAsia" w:eastAsiaTheme="minorEastAsia" w:hAnsiTheme="minorEastAsia" w:cs="Tahoma" w:hint="eastAsia"/>
          <w:color w:val="000000"/>
          <w:kern w:val="0"/>
          <w:sz w:val="32"/>
          <w:szCs w:val="32"/>
        </w:rPr>
      </w:pPr>
    </w:p>
    <w:sectPr w:rsidR="002F44BF">
      <w:headerReference w:type="default" r:id="rId8"/>
      <w:footerReference w:type="default" r:id="rId9"/>
      <w:pgSz w:w="11906" w:h="16838"/>
      <w:pgMar w:top="1418" w:right="1418" w:bottom="1560" w:left="1418" w:header="1191" w:footer="1020"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BE624" w14:textId="77777777" w:rsidR="001B1431" w:rsidRDefault="001B1431">
      <w:r>
        <w:separator/>
      </w:r>
    </w:p>
  </w:endnote>
  <w:endnote w:type="continuationSeparator" w:id="0">
    <w:p w14:paraId="61EE2C64" w14:textId="77777777" w:rsidR="001B1431" w:rsidRDefault="001B1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0609672"/>
    </w:sdtPr>
    <w:sdtEndPr>
      <w:rPr>
        <w:rFonts w:asciiTheme="minorEastAsia" w:eastAsiaTheme="minorEastAsia" w:hAnsiTheme="minorEastAsia"/>
        <w:sz w:val="28"/>
        <w:szCs w:val="28"/>
      </w:rPr>
    </w:sdtEndPr>
    <w:sdtContent>
      <w:p w14:paraId="5CFD6719" w14:textId="77777777" w:rsidR="002F44BF" w:rsidRDefault="001B1431">
        <w:pPr>
          <w:pStyle w:val="a5"/>
          <w:jc w:val="center"/>
          <w:rPr>
            <w:rFonts w:asciiTheme="minorEastAsia" w:eastAsiaTheme="minorEastAsia" w:hAnsiTheme="minorEastAsia" w:hint="eastAsia"/>
            <w:sz w:val="28"/>
            <w:szCs w:val="28"/>
          </w:rPr>
        </w:pPr>
        <w:r>
          <w:rPr>
            <w:rFonts w:asciiTheme="minorEastAsia" w:eastAsiaTheme="minorEastAsia" w:hAnsiTheme="minorEastAsia"/>
            <w:sz w:val="28"/>
            <w:szCs w:val="28"/>
          </w:rPr>
          <w:fldChar w:fldCharType="begin"/>
        </w:r>
        <w:r>
          <w:rPr>
            <w:rFonts w:asciiTheme="minorEastAsia" w:eastAsiaTheme="minorEastAsia" w:hAnsiTheme="minorEastAsia"/>
            <w:sz w:val="28"/>
            <w:szCs w:val="28"/>
          </w:rPr>
          <w:instrText>PAGE   \* MERGEFORMAT</w:instrText>
        </w:r>
        <w:r>
          <w:rPr>
            <w:rFonts w:asciiTheme="minorEastAsia" w:eastAsiaTheme="minorEastAsia" w:hAnsiTheme="minorEastAsia"/>
            <w:sz w:val="28"/>
            <w:szCs w:val="28"/>
          </w:rPr>
          <w:fldChar w:fldCharType="separate"/>
        </w:r>
        <w:r>
          <w:rPr>
            <w:rFonts w:asciiTheme="minorEastAsia" w:eastAsiaTheme="minorEastAsia" w:hAnsiTheme="minorEastAsia"/>
            <w:sz w:val="28"/>
            <w:szCs w:val="28"/>
            <w:lang w:val="zh-CN"/>
          </w:rPr>
          <w:t>6</w:t>
        </w:r>
        <w:r>
          <w:rPr>
            <w:rFonts w:asciiTheme="minorEastAsia" w:eastAsiaTheme="minorEastAsia" w:hAnsiTheme="minorEastAsia"/>
            <w:sz w:val="28"/>
            <w:szCs w:val="28"/>
          </w:rPr>
          <w:fldChar w:fldCharType="end"/>
        </w:r>
      </w:p>
    </w:sdtContent>
  </w:sdt>
  <w:p w14:paraId="5EE11A90" w14:textId="77777777" w:rsidR="002F44BF" w:rsidRDefault="002F44B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AA928" w14:textId="77777777" w:rsidR="001B1431" w:rsidRDefault="001B1431">
      <w:r>
        <w:separator/>
      </w:r>
    </w:p>
  </w:footnote>
  <w:footnote w:type="continuationSeparator" w:id="0">
    <w:p w14:paraId="2C44224D" w14:textId="77777777" w:rsidR="001B1431" w:rsidRDefault="001B14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4A7BB" w14:textId="77777777" w:rsidR="002F44BF" w:rsidRDefault="001B1431">
    <w:pPr>
      <w:pStyle w:val="a7"/>
      <w:jc w:val="both"/>
    </w:pPr>
    <w:r>
      <w:rPr>
        <w:rFonts w:hint="eastAsia"/>
      </w:rPr>
      <w:t>贵港市文理实验中等职业技术学校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9F4C15"/>
    <w:multiLevelType w:val="singleLevel"/>
    <w:tmpl w:val="909F4C15"/>
    <w:lvl w:ilvl="0">
      <w:start w:val="1"/>
      <w:numFmt w:val="decimal"/>
      <w:suff w:val="nothing"/>
      <w:lvlText w:val="%1、"/>
      <w:lvlJc w:val="left"/>
      <w:pPr>
        <w:ind w:left="-420"/>
      </w:pPr>
    </w:lvl>
  </w:abstractNum>
  <w:abstractNum w:abstractNumId="1" w15:restartNumberingAfterBreak="0">
    <w:nsid w:val="06968E16"/>
    <w:multiLevelType w:val="singleLevel"/>
    <w:tmpl w:val="06968E16"/>
    <w:lvl w:ilvl="0">
      <w:start w:val="2"/>
      <w:numFmt w:val="chineseCounting"/>
      <w:suff w:val="nothing"/>
      <w:lvlText w:val="（%1）"/>
      <w:lvlJc w:val="left"/>
      <w:rPr>
        <w:rFonts w:hint="eastAsia"/>
      </w:rPr>
    </w:lvl>
  </w:abstractNum>
  <w:abstractNum w:abstractNumId="2" w15:restartNumberingAfterBreak="0">
    <w:nsid w:val="163862CF"/>
    <w:multiLevelType w:val="singleLevel"/>
    <w:tmpl w:val="163862CF"/>
    <w:lvl w:ilvl="0">
      <w:start w:val="3"/>
      <w:numFmt w:val="chineseCounting"/>
      <w:suff w:val="nothing"/>
      <w:lvlText w:val="（%1）"/>
      <w:lvlJc w:val="left"/>
      <w:rPr>
        <w:rFonts w:hint="eastAsia"/>
      </w:rPr>
    </w:lvl>
  </w:abstractNum>
  <w:abstractNum w:abstractNumId="3" w15:restartNumberingAfterBreak="0">
    <w:nsid w:val="18E718BF"/>
    <w:multiLevelType w:val="hybridMultilevel"/>
    <w:tmpl w:val="6FA0CB44"/>
    <w:lvl w:ilvl="0" w:tplc="FD7E926A">
      <w:start w:val="5"/>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4F463D0C"/>
    <w:multiLevelType w:val="singleLevel"/>
    <w:tmpl w:val="4F463D0C"/>
    <w:lvl w:ilvl="0">
      <w:start w:val="3"/>
      <w:numFmt w:val="chineseCounting"/>
      <w:suff w:val="nothing"/>
      <w:lvlText w:val="（%1）"/>
      <w:lvlJc w:val="left"/>
      <w:rPr>
        <w:rFonts w:hint="eastAsia"/>
      </w:rPr>
    </w:lvl>
  </w:abstractNum>
  <w:abstractNum w:abstractNumId="5" w15:restartNumberingAfterBreak="0">
    <w:nsid w:val="719B29AD"/>
    <w:multiLevelType w:val="hybridMultilevel"/>
    <w:tmpl w:val="9F6EDDC4"/>
    <w:lvl w:ilvl="0" w:tplc="061CD756">
      <w:start w:val="4"/>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085108278">
    <w:abstractNumId w:val="4"/>
  </w:num>
  <w:num w:numId="2" w16cid:durableId="693848335">
    <w:abstractNumId w:val="0"/>
  </w:num>
  <w:num w:numId="3" w16cid:durableId="956568345">
    <w:abstractNumId w:val="1"/>
  </w:num>
  <w:num w:numId="4" w16cid:durableId="379525179">
    <w:abstractNumId w:val="2"/>
  </w:num>
  <w:num w:numId="5" w16cid:durableId="66390556">
    <w:abstractNumId w:val="5"/>
  </w:num>
  <w:num w:numId="6" w16cid:durableId="8839540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docVars>
    <w:docVar w:name="commondata" w:val="eyJoZGlkIjoiZmI0NDU2ZWVmMDlkZjJkMmZhNWMzMTZmYzAwMDZmYWUifQ=="/>
  </w:docVars>
  <w:rsids>
    <w:rsidRoot w:val="00861C94"/>
    <w:rsid w:val="0003052A"/>
    <w:rsid w:val="000421AA"/>
    <w:rsid w:val="000475CD"/>
    <w:rsid w:val="000519D6"/>
    <w:rsid w:val="00061093"/>
    <w:rsid w:val="00062746"/>
    <w:rsid w:val="00065D95"/>
    <w:rsid w:val="000E200A"/>
    <w:rsid w:val="000F5E2C"/>
    <w:rsid w:val="000F6BD0"/>
    <w:rsid w:val="00110491"/>
    <w:rsid w:val="001273A3"/>
    <w:rsid w:val="00127F8B"/>
    <w:rsid w:val="00130829"/>
    <w:rsid w:val="00140E57"/>
    <w:rsid w:val="00164267"/>
    <w:rsid w:val="001A48DD"/>
    <w:rsid w:val="001B1431"/>
    <w:rsid w:val="001C49EF"/>
    <w:rsid w:val="00227CEC"/>
    <w:rsid w:val="002310CC"/>
    <w:rsid w:val="00245B1C"/>
    <w:rsid w:val="00261018"/>
    <w:rsid w:val="0027759E"/>
    <w:rsid w:val="0028149C"/>
    <w:rsid w:val="00295FAF"/>
    <w:rsid w:val="002B6622"/>
    <w:rsid w:val="002D1C04"/>
    <w:rsid w:val="002D324B"/>
    <w:rsid w:val="002F44BF"/>
    <w:rsid w:val="002F63C9"/>
    <w:rsid w:val="00320872"/>
    <w:rsid w:val="00335D88"/>
    <w:rsid w:val="00365398"/>
    <w:rsid w:val="00375C04"/>
    <w:rsid w:val="00431196"/>
    <w:rsid w:val="00441BC9"/>
    <w:rsid w:val="0044319B"/>
    <w:rsid w:val="00443942"/>
    <w:rsid w:val="00454720"/>
    <w:rsid w:val="004723E4"/>
    <w:rsid w:val="004842D2"/>
    <w:rsid w:val="00495996"/>
    <w:rsid w:val="004968FF"/>
    <w:rsid w:val="004B0835"/>
    <w:rsid w:val="004C1A08"/>
    <w:rsid w:val="004D17E7"/>
    <w:rsid w:val="005328B1"/>
    <w:rsid w:val="005332E2"/>
    <w:rsid w:val="00554A32"/>
    <w:rsid w:val="00566DC7"/>
    <w:rsid w:val="00570D9B"/>
    <w:rsid w:val="00612A0B"/>
    <w:rsid w:val="006312CB"/>
    <w:rsid w:val="00681903"/>
    <w:rsid w:val="006A6BE0"/>
    <w:rsid w:val="006D7F72"/>
    <w:rsid w:val="007730C2"/>
    <w:rsid w:val="007E2B8E"/>
    <w:rsid w:val="00802DBA"/>
    <w:rsid w:val="00806EBE"/>
    <w:rsid w:val="0081522D"/>
    <w:rsid w:val="00827AFE"/>
    <w:rsid w:val="00856911"/>
    <w:rsid w:val="00861C94"/>
    <w:rsid w:val="008626F2"/>
    <w:rsid w:val="00867342"/>
    <w:rsid w:val="008A4331"/>
    <w:rsid w:val="008B6491"/>
    <w:rsid w:val="008B70C1"/>
    <w:rsid w:val="00901377"/>
    <w:rsid w:val="0091620C"/>
    <w:rsid w:val="00924DDF"/>
    <w:rsid w:val="00927119"/>
    <w:rsid w:val="009279C2"/>
    <w:rsid w:val="00956039"/>
    <w:rsid w:val="00991543"/>
    <w:rsid w:val="00996825"/>
    <w:rsid w:val="009C1EFB"/>
    <w:rsid w:val="009D6D9C"/>
    <w:rsid w:val="00A01391"/>
    <w:rsid w:val="00A33BC1"/>
    <w:rsid w:val="00A349C5"/>
    <w:rsid w:val="00A3748C"/>
    <w:rsid w:val="00A71404"/>
    <w:rsid w:val="00A72B4C"/>
    <w:rsid w:val="00A740B9"/>
    <w:rsid w:val="00A76E4D"/>
    <w:rsid w:val="00A8791F"/>
    <w:rsid w:val="00AA244D"/>
    <w:rsid w:val="00AA3BF2"/>
    <w:rsid w:val="00AA66A9"/>
    <w:rsid w:val="00AC789E"/>
    <w:rsid w:val="00AD605F"/>
    <w:rsid w:val="00AD7454"/>
    <w:rsid w:val="00AF0C43"/>
    <w:rsid w:val="00B10C33"/>
    <w:rsid w:val="00BA168F"/>
    <w:rsid w:val="00BB7F9A"/>
    <w:rsid w:val="00BD5F78"/>
    <w:rsid w:val="00C2281E"/>
    <w:rsid w:val="00C25C25"/>
    <w:rsid w:val="00C264E1"/>
    <w:rsid w:val="00C568B1"/>
    <w:rsid w:val="00C87428"/>
    <w:rsid w:val="00CB2627"/>
    <w:rsid w:val="00CC7F4E"/>
    <w:rsid w:val="00CD4838"/>
    <w:rsid w:val="00CE04AA"/>
    <w:rsid w:val="00CE0784"/>
    <w:rsid w:val="00CF4F77"/>
    <w:rsid w:val="00D01FCD"/>
    <w:rsid w:val="00D32EA7"/>
    <w:rsid w:val="00D37EB2"/>
    <w:rsid w:val="00D435F1"/>
    <w:rsid w:val="00D50BD2"/>
    <w:rsid w:val="00D649AB"/>
    <w:rsid w:val="00D72DA5"/>
    <w:rsid w:val="00D740B0"/>
    <w:rsid w:val="00D82618"/>
    <w:rsid w:val="00D97416"/>
    <w:rsid w:val="00DF35F4"/>
    <w:rsid w:val="00DF36A2"/>
    <w:rsid w:val="00E443A3"/>
    <w:rsid w:val="00E70338"/>
    <w:rsid w:val="00E71686"/>
    <w:rsid w:val="00E80574"/>
    <w:rsid w:val="00E95412"/>
    <w:rsid w:val="00EA0868"/>
    <w:rsid w:val="00EA225C"/>
    <w:rsid w:val="00EA27DA"/>
    <w:rsid w:val="00EA70FE"/>
    <w:rsid w:val="00EB2ECB"/>
    <w:rsid w:val="00EE06B0"/>
    <w:rsid w:val="00F054C8"/>
    <w:rsid w:val="00F0596A"/>
    <w:rsid w:val="00F06DBA"/>
    <w:rsid w:val="00F0772A"/>
    <w:rsid w:val="00F34006"/>
    <w:rsid w:val="00F37433"/>
    <w:rsid w:val="00F518FD"/>
    <w:rsid w:val="00F82A9B"/>
    <w:rsid w:val="00FA01D5"/>
    <w:rsid w:val="00FA308E"/>
    <w:rsid w:val="00FB0313"/>
    <w:rsid w:val="00FC1181"/>
    <w:rsid w:val="00FC23F0"/>
    <w:rsid w:val="00FC5DB4"/>
    <w:rsid w:val="00FD1EED"/>
    <w:rsid w:val="06604E4C"/>
    <w:rsid w:val="06DC2D6C"/>
    <w:rsid w:val="09B1395C"/>
    <w:rsid w:val="09D51A55"/>
    <w:rsid w:val="09EE282E"/>
    <w:rsid w:val="0A2017C0"/>
    <w:rsid w:val="0B295C90"/>
    <w:rsid w:val="0B76331A"/>
    <w:rsid w:val="0D543C98"/>
    <w:rsid w:val="0DBA593F"/>
    <w:rsid w:val="0F745D0F"/>
    <w:rsid w:val="0FBD1E27"/>
    <w:rsid w:val="153D603F"/>
    <w:rsid w:val="172C24BE"/>
    <w:rsid w:val="1A061573"/>
    <w:rsid w:val="1A9853F7"/>
    <w:rsid w:val="1C6D22BD"/>
    <w:rsid w:val="1E6E7089"/>
    <w:rsid w:val="219730A8"/>
    <w:rsid w:val="244145E9"/>
    <w:rsid w:val="26DB5971"/>
    <w:rsid w:val="2B3B2F00"/>
    <w:rsid w:val="325D6BC0"/>
    <w:rsid w:val="3BF17D99"/>
    <w:rsid w:val="3D9D11EE"/>
    <w:rsid w:val="3DAE4500"/>
    <w:rsid w:val="3F723BC9"/>
    <w:rsid w:val="3FCE62B3"/>
    <w:rsid w:val="40957704"/>
    <w:rsid w:val="41A7146A"/>
    <w:rsid w:val="426825BF"/>
    <w:rsid w:val="452331FA"/>
    <w:rsid w:val="45FD2C63"/>
    <w:rsid w:val="497706FA"/>
    <w:rsid w:val="4CF41F1F"/>
    <w:rsid w:val="4E795202"/>
    <w:rsid w:val="51D1746A"/>
    <w:rsid w:val="522773F1"/>
    <w:rsid w:val="536B76E7"/>
    <w:rsid w:val="53D72D8E"/>
    <w:rsid w:val="544A4A45"/>
    <w:rsid w:val="553C13CD"/>
    <w:rsid w:val="55E17E75"/>
    <w:rsid w:val="57B25B3B"/>
    <w:rsid w:val="58B174A7"/>
    <w:rsid w:val="59E7036A"/>
    <w:rsid w:val="5BFE2E12"/>
    <w:rsid w:val="5C20520C"/>
    <w:rsid w:val="5C7C049A"/>
    <w:rsid w:val="5DF35FAE"/>
    <w:rsid w:val="60B4144B"/>
    <w:rsid w:val="6CB82A42"/>
    <w:rsid w:val="6FA306DA"/>
    <w:rsid w:val="797D02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899BB"/>
  <w15:docId w15:val="{50F34D89-1A29-4271-8A1D-7548C0C9D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autoRedefine/>
    <w:qFormat/>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qFormat/>
    <w:pPr>
      <w:widowControl/>
      <w:spacing w:before="100" w:beforeAutospacing="1" w:after="100" w:afterAutospacing="1"/>
      <w:jc w:val="left"/>
    </w:pPr>
    <w:rPr>
      <w:rFonts w:ascii="宋体" w:hAnsi="宋体" w:cs="宋体"/>
      <w:kern w:val="0"/>
      <w:sz w:val="24"/>
    </w:rPr>
  </w:style>
  <w:style w:type="paragraph" w:styleId="aa">
    <w:name w:val="Title"/>
    <w:basedOn w:val="a"/>
    <w:link w:val="ab"/>
    <w:qFormat/>
    <w:pPr>
      <w:spacing w:before="240" w:after="60"/>
      <w:jc w:val="center"/>
      <w:outlineLvl w:val="0"/>
    </w:pPr>
    <w:rPr>
      <w:rFonts w:ascii="Arial" w:hAnsi="Arial" w:cs="Arial"/>
      <w:b/>
      <w:bCs/>
      <w:sz w:val="36"/>
      <w:szCs w:val="32"/>
    </w:rPr>
  </w:style>
  <w:style w:type="table" w:styleId="ac">
    <w:name w:val="Table Grid"/>
    <w:basedOn w:val="a1"/>
    <w:autoRedefine/>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age number"/>
    <w:basedOn w:val="a0"/>
    <w:autoRedefine/>
    <w:qFormat/>
  </w:style>
  <w:style w:type="character" w:styleId="ae">
    <w:name w:val="Emphasis"/>
    <w:basedOn w:val="a0"/>
    <w:autoRedefine/>
    <w:qFormat/>
    <w:rPr>
      <w:i/>
      <w:iCs/>
    </w:rPr>
  </w:style>
  <w:style w:type="character" w:styleId="af">
    <w:name w:val="Hyperlink"/>
    <w:basedOn w:val="a0"/>
    <w:autoRedefine/>
    <w:qFormat/>
    <w:rPr>
      <w:color w:val="0000FF"/>
      <w:u w:val="single"/>
    </w:rPr>
  </w:style>
  <w:style w:type="character" w:customStyle="1" w:styleId="a8">
    <w:name w:val="页眉 字符"/>
    <w:basedOn w:val="a0"/>
    <w:link w:val="a7"/>
    <w:autoRedefine/>
    <w:qFormat/>
    <w:rPr>
      <w:sz w:val="18"/>
      <w:szCs w:val="18"/>
    </w:rPr>
  </w:style>
  <w:style w:type="character" w:customStyle="1" w:styleId="a6">
    <w:name w:val="页脚 字符"/>
    <w:basedOn w:val="a0"/>
    <w:link w:val="a5"/>
    <w:autoRedefine/>
    <w:uiPriority w:val="99"/>
    <w:qFormat/>
    <w:rPr>
      <w:sz w:val="18"/>
      <w:szCs w:val="18"/>
    </w:rPr>
  </w:style>
  <w:style w:type="character" w:customStyle="1" w:styleId="10">
    <w:name w:val="标题 1 字符"/>
    <w:basedOn w:val="a0"/>
    <w:link w:val="1"/>
    <w:autoRedefine/>
    <w:qFormat/>
    <w:rPr>
      <w:rFonts w:ascii="宋体" w:eastAsia="宋体" w:hAnsi="宋体" w:cs="宋体"/>
      <w:b/>
      <w:bCs/>
      <w:kern w:val="36"/>
      <w:sz w:val="48"/>
      <w:szCs w:val="48"/>
    </w:rPr>
  </w:style>
  <w:style w:type="paragraph" w:customStyle="1" w:styleId="Char">
    <w:name w:val="Char"/>
    <w:basedOn w:val="a"/>
    <w:autoRedefine/>
    <w:qFormat/>
    <w:pPr>
      <w:widowControl/>
      <w:spacing w:after="160" w:line="240" w:lineRule="exact"/>
      <w:jc w:val="left"/>
    </w:pPr>
    <w:rPr>
      <w:rFonts w:ascii="Arial" w:eastAsia="Times New Roman" w:hAnsi="Arial" w:cs="Verdana"/>
      <w:b/>
      <w:kern w:val="0"/>
      <w:sz w:val="24"/>
      <w:lang w:eastAsia="en-US"/>
    </w:rPr>
  </w:style>
  <w:style w:type="character" w:customStyle="1" w:styleId="newtimefactorbeforeabsm">
    <w:name w:val="newtimefactor_before_abs m"/>
    <w:basedOn w:val="a0"/>
    <w:autoRedefine/>
    <w:qFormat/>
  </w:style>
  <w:style w:type="character" w:customStyle="1" w:styleId="apple-converted-space">
    <w:name w:val="apple-converted-space"/>
    <w:basedOn w:val="a0"/>
    <w:autoRedefine/>
    <w:qFormat/>
  </w:style>
  <w:style w:type="character" w:customStyle="1" w:styleId="ab">
    <w:name w:val="标题 字符"/>
    <w:basedOn w:val="a0"/>
    <w:link w:val="aa"/>
    <w:autoRedefine/>
    <w:qFormat/>
    <w:rPr>
      <w:rFonts w:ascii="Arial" w:eastAsia="宋体" w:hAnsi="Arial" w:cs="Arial"/>
      <w:b/>
      <w:bCs/>
      <w:sz w:val="36"/>
      <w:szCs w:val="32"/>
    </w:rPr>
  </w:style>
  <w:style w:type="paragraph" w:customStyle="1" w:styleId="xl25">
    <w:name w:val="xl25"/>
    <w:basedOn w:val="a"/>
    <w:autoRedefine/>
    <w:qFormat/>
    <w:pPr>
      <w:widowControl/>
      <w:pBdr>
        <w:bottom w:val="single" w:sz="4" w:space="0" w:color="auto"/>
        <w:right w:val="single" w:sz="4" w:space="0" w:color="auto"/>
      </w:pBdr>
      <w:spacing w:before="100" w:beforeAutospacing="1" w:after="100" w:afterAutospacing="1"/>
      <w:jc w:val="center"/>
      <w:textAlignment w:val="center"/>
    </w:pPr>
    <w:rPr>
      <w:rFonts w:ascii="方正小标宋简体" w:eastAsia="方正小标宋简体" w:hAnsi="宋体" w:hint="eastAsia"/>
      <w:kern w:val="0"/>
      <w:sz w:val="28"/>
      <w:szCs w:val="28"/>
    </w:rPr>
  </w:style>
  <w:style w:type="character" w:customStyle="1" w:styleId="a4">
    <w:name w:val="批注框文本 字符"/>
    <w:basedOn w:val="a0"/>
    <w:link w:val="a3"/>
    <w:uiPriority w:val="99"/>
    <w:semiHidden/>
    <w:qFormat/>
    <w:rPr>
      <w:kern w:val="2"/>
      <w:sz w:val="18"/>
      <w:szCs w:val="18"/>
    </w:rPr>
  </w:style>
  <w:style w:type="paragraph" w:styleId="af0">
    <w:name w:val="List Paragraph"/>
    <w:basedOn w:val="a"/>
    <w:uiPriority w:val="99"/>
    <w:unhideWhenUsed/>
    <w:rsid w:val="008B70C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C43C7-66A5-4B7E-94EC-BEDC9AFEA779}">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20</Pages>
  <Words>1918</Words>
  <Characters>10933</Characters>
  <Application>Microsoft Office Word</Application>
  <DocSecurity>0</DocSecurity>
  <Lines>91</Lines>
  <Paragraphs>25</Paragraphs>
  <ScaleCrop>false</ScaleCrop>
  <Company>china</Company>
  <LinksUpToDate>false</LinksUpToDate>
  <CharactersWithSpaces>12826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俊 陈</cp:lastModifiedBy>
  <cp:revision>105</cp:revision>
  <cp:lastPrinted>2024-09-25T02:31:00Z</cp:lastPrinted>
  <dcterms:created xsi:type="dcterms:W3CDTF">2019-09-02T01:32:00Z</dcterms:created>
  <dcterms:modified xsi:type="dcterms:W3CDTF">2025-09-05T02:29:00Z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F71884D660C3466ABE59C67287CCA4F7</vt:lpwstr>
  </property>
  <property fmtid="{D5CDD505-2E9C-101B-9397-08002B2CF9AE}" pid="4" name="KSOTemplateDocerSaveRecord">
    <vt:lpwstr>eyJoZGlkIjoiMDU2YmYwOWMwNGY0ODQyYWFjZjFmMDQ5ZTdlM2FhZTkiLCJ1c2VySWQiOiIxMDMzNTU4Mjc0In0=</vt:lpwstr>
  </property>
</Properties>
</file>